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4CF" w:rsidRPr="00DB76A1" w:rsidRDefault="00F464CF" w:rsidP="00F464CF">
      <w:pPr>
        <w:jc w:val="center"/>
        <w:rPr>
          <w:rFonts w:ascii="Times New Roman" w:hAnsi="Times New Roman" w:cs="Times New Roman"/>
          <w:b/>
          <w:sz w:val="24"/>
          <w:szCs w:val="24"/>
        </w:rPr>
      </w:pPr>
      <w:bookmarkStart w:id="0" w:name="_GoBack"/>
      <w:bookmarkEnd w:id="0"/>
      <w:r w:rsidRPr="00DB76A1">
        <w:rPr>
          <w:rFonts w:ascii="Times New Roman" w:hAnsi="Times New Roman" w:cs="Times New Roman"/>
          <w:b/>
          <w:sz w:val="24"/>
          <w:szCs w:val="24"/>
        </w:rPr>
        <w:t xml:space="preserve">Krystal Bare </w:t>
      </w:r>
    </w:p>
    <w:p w:rsidR="00F464CF" w:rsidRPr="00DB76A1" w:rsidRDefault="00805AA7" w:rsidP="00DB76A1">
      <w:pPr>
        <w:jc w:val="center"/>
        <w:rPr>
          <w:rFonts w:ascii="Times New Roman" w:hAnsi="Times New Roman" w:cs="Times New Roman"/>
          <w:sz w:val="24"/>
          <w:szCs w:val="24"/>
        </w:rPr>
      </w:pPr>
      <w:r w:rsidRPr="00DB76A1">
        <w:rPr>
          <w:rFonts w:ascii="Times New Roman" w:hAnsi="Times New Roman" w:cs="Times New Roman"/>
          <w:b/>
          <w:sz w:val="24"/>
          <w:szCs w:val="24"/>
        </w:rPr>
        <w:t>Instructional Plan 2</w:t>
      </w:r>
      <w:r w:rsidR="00F464CF" w:rsidRPr="00DB76A1">
        <w:rPr>
          <w:rFonts w:ascii="Times New Roman" w:hAnsi="Times New Roman" w:cs="Times New Roman"/>
          <w:b/>
          <w:sz w:val="24"/>
          <w:szCs w:val="24"/>
        </w:rPr>
        <w:t xml:space="preserve"> </w:t>
      </w:r>
    </w:p>
    <w:p w:rsidR="00F464CF" w:rsidRPr="00DB76A1" w:rsidRDefault="00372573" w:rsidP="00F464CF">
      <w:pPr>
        <w:rPr>
          <w:rFonts w:ascii="Times New Roman" w:hAnsi="Times New Roman" w:cs="Times New Roman"/>
          <w:sz w:val="24"/>
          <w:szCs w:val="24"/>
        </w:rPr>
      </w:pPr>
      <w:r w:rsidRPr="00DB76A1">
        <w:rPr>
          <w:rFonts w:ascii="Times New Roman" w:hAnsi="Times New Roman" w:cs="Times New Roman"/>
          <w:b/>
          <w:sz w:val="24"/>
          <w:szCs w:val="24"/>
        </w:rPr>
        <w:t>Date:</w:t>
      </w:r>
      <w:r w:rsidRPr="00DB76A1">
        <w:rPr>
          <w:rFonts w:ascii="Times New Roman" w:hAnsi="Times New Roman" w:cs="Times New Roman"/>
          <w:sz w:val="24"/>
          <w:szCs w:val="24"/>
        </w:rPr>
        <w:t xml:space="preserve">  </w:t>
      </w:r>
      <w:r w:rsidR="00AF76D9" w:rsidRPr="00DB76A1">
        <w:rPr>
          <w:rFonts w:ascii="Times New Roman" w:hAnsi="Times New Roman" w:cs="Times New Roman"/>
          <w:sz w:val="24"/>
          <w:szCs w:val="24"/>
          <w:u w:val="single"/>
        </w:rPr>
        <w:t>1</w:t>
      </w:r>
      <w:r w:rsidR="00805AA7" w:rsidRPr="00DB76A1">
        <w:rPr>
          <w:rFonts w:ascii="Times New Roman" w:hAnsi="Times New Roman" w:cs="Times New Roman"/>
          <w:sz w:val="24"/>
          <w:szCs w:val="24"/>
          <w:u w:val="single"/>
        </w:rPr>
        <w:t>2/10</w:t>
      </w:r>
      <w:r w:rsidRPr="00DB76A1">
        <w:rPr>
          <w:rFonts w:ascii="Times New Roman" w:hAnsi="Times New Roman" w:cs="Times New Roman"/>
          <w:sz w:val="24"/>
          <w:szCs w:val="24"/>
          <w:u w:val="single"/>
        </w:rPr>
        <w:t>/2013</w:t>
      </w:r>
      <w:r w:rsidRPr="00DB76A1">
        <w:rPr>
          <w:rFonts w:ascii="Times New Roman" w:hAnsi="Times New Roman" w:cs="Times New Roman"/>
          <w:sz w:val="24"/>
          <w:szCs w:val="24"/>
        </w:rPr>
        <w:t xml:space="preserve"> </w:t>
      </w:r>
      <w:r w:rsidR="00847B8A" w:rsidRPr="00DB76A1">
        <w:rPr>
          <w:rFonts w:ascii="Times New Roman" w:hAnsi="Times New Roman" w:cs="Times New Roman"/>
          <w:b/>
          <w:sz w:val="24"/>
          <w:szCs w:val="24"/>
        </w:rPr>
        <w:t>Lesson Topics/</w:t>
      </w:r>
      <w:r w:rsidR="00F464CF" w:rsidRPr="00DB76A1">
        <w:rPr>
          <w:rFonts w:ascii="Times New Roman" w:hAnsi="Times New Roman" w:cs="Times New Roman"/>
          <w:b/>
          <w:sz w:val="24"/>
          <w:szCs w:val="24"/>
        </w:rPr>
        <w:t>Level:</w:t>
      </w:r>
      <w:r w:rsidR="00F464CF" w:rsidRPr="00DB76A1">
        <w:rPr>
          <w:rFonts w:ascii="Times New Roman" w:hAnsi="Times New Roman" w:cs="Times New Roman"/>
          <w:sz w:val="24"/>
          <w:szCs w:val="24"/>
        </w:rPr>
        <w:t xml:space="preserve"> </w:t>
      </w:r>
      <w:r w:rsidRPr="00DB76A1">
        <w:rPr>
          <w:rFonts w:ascii="Times New Roman" w:hAnsi="Times New Roman" w:cs="Times New Roman"/>
          <w:sz w:val="24"/>
          <w:szCs w:val="24"/>
        </w:rPr>
        <w:t xml:space="preserve"> </w:t>
      </w:r>
      <w:r w:rsidR="00A31AF4" w:rsidRPr="00DB76A1">
        <w:rPr>
          <w:rFonts w:ascii="Times New Roman" w:hAnsi="Times New Roman" w:cs="Times New Roman"/>
          <w:sz w:val="24"/>
          <w:szCs w:val="24"/>
        </w:rPr>
        <w:t>Macromolecules / 9</w:t>
      </w:r>
      <w:r w:rsidR="00A31AF4" w:rsidRPr="00DB76A1">
        <w:rPr>
          <w:rFonts w:ascii="Times New Roman" w:hAnsi="Times New Roman" w:cs="Times New Roman"/>
          <w:sz w:val="24"/>
          <w:szCs w:val="24"/>
          <w:vertAlign w:val="superscript"/>
        </w:rPr>
        <w:t>th</w:t>
      </w:r>
      <w:r w:rsidR="00A31AF4" w:rsidRPr="00DB76A1">
        <w:rPr>
          <w:rFonts w:ascii="Times New Roman" w:hAnsi="Times New Roman" w:cs="Times New Roman"/>
          <w:sz w:val="24"/>
          <w:szCs w:val="24"/>
        </w:rPr>
        <w:t xml:space="preserve"> Biology </w:t>
      </w:r>
      <w:r w:rsidRPr="00DB76A1">
        <w:rPr>
          <w:rFonts w:ascii="Times New Roman" w:hAnsi="Times New Roman" w:cs="Times New Roman"/>
          <w:b/>
          <w:sz w:val="24"/>
          <w:szCs w:val="24"/>
        </w:rPr>
        <w:t>Length of Lesson:</w:t>
      </w:r>
      <w:r w:rsidRPr="00DB76A1">
        <w:rPr>
          <w:rFonts w:ascii="Times New Roman" w:hAnsi="Times New Roman" w:cs="Times New Roman"/>
          <w:sz w:val="24"/>
          <w:szCs w:val="24"/>
        </w:rPr>
        <w:t xml:space="preserve">  </w:t>
      </w:r>
      <w:r w:rsidR="00A31AF4" w:rsidRPr="00DB76A1">
        <w:rPr>
          <w:rFonts w:ascii="Times New Roman" w:hAnsi="Times New Roman" w:cs="Times New Roman"/>
          <w:sz w:val="24"/>
          <w:szCs w:val="24"/>
        </w:rPr>
        <w:t>55</w:t>
      </w:r>
      <w:r w:rsidR="00847B8A" w:rsidRPr="00DB76A1">
        <w:rPr>
          <w:rFonts w:ascii="Times New Roman" w:hAnsi="Times New Roman" w:cs="Times New Roman"/>
          <w:sz w:val="24"/>
          <w:szCs w:val="24"/>
        </w:rPr>
        <w:t xml:space="preserve"> min.</w:t>
      </w:r>
      <w:r w:rsidRPr="00DB76A1">
        <w:rPr>
          <w:rFonts w:ascii="Times New Roman" w:hAnsi="Times New Roman" w:cs="Times New Roman"/>
          <w:sz w:val="24"/>
          <w:szCs w:val="24"/>
        </w:rPr>
        <w:t xml:space="preserve"> </w:t>
      </w:r>
    </w:p>
    <w:p w:rsidR="00AF76D9" w:rsidRPr="00DB76A1" w:rsidRDefault="00332745" w:rsidP="00F464CF">
      <w:pPr>
        <w:rPr>
          <w:rFonts w:ascii="Times New Roman" w:hAnsi="Times New Roman" w:cs="Times New Roman"/>
          <w:sz w:val="24"/>
          <w:szCs w:val="24"/>
        </w:rPr>
      </w:pPr>
      <w:r w:rsidRPr="00DB76A1">
        <w:rPr>
          <w:rFonts w:ascii="Times New Roman" w:hAnsi="Times New Roman" w:cs="Times New Roman"/>
          <w:b/>
          <w:sz w:val="24"/>
          <w:szCs w:val="24"/>
        </w:rPr>
        <w:t>Goal:</w:t>
      </w:r>
      <w:r w:rsidRPr="00DB76A1">
        <w:rPr>
          <w:rFonts w:ascii="Times New Roman" w:hAnsi="Times New Roman" w:cs="Times New Roman"/>
          <w:sz w:val="24"/>
          <w:szCs w:val="24"/>
        </w:rPr>
        <w:t xml:space="preserve"> </w:t>
      </w:r>
      <w:r w:rsidR="0040495E" w:rsidRPr="00DB76A1">
        <w:rPr>
          <w:rFonts w:ascii="Times New Roman" w:hAnsi="Times New Roman" w:cs="Times New Roman"/>
          <w:sz w:val="24"/>
          <w:szCs w:val="24"/>
        </w:rPr>
        <w:t>T</w:t>
      </w:r>
      <w:r w:rsidR="006A3B95" w:rsidRPr="00DB76A1">
        <w:rPr>
          <w:rFonts w:ascii="Times New Roman" w:hAnsi="Times New Roman" w:cs="Times New Roman"/>
          <w:sz w:val="24"/>
          <w:szCs w:val="24"/>
        </w:rPr>
        <w:t>o define and describe the four macromolecules in biology</w:t>
      </w:r>
      <w:r w:rsidR="00AF76D9" w:rsidRPr="00DB76A1">
        <w:rPr>
          <w:rFonts w:ascii="Times New Roman" w:hAnsi="Times New Roman" w:cs="Times New Roman"/>
          <w:sz w:val="24"/>
          <w:szCs w:val="24"/>
        </w:rPr>
        <w:t>.</w:t>
      </w:r>
    </w:p>
    <w:p w:rsidR="00847B8A" w:rsidRPr="00F65AA4" w:rsidRDefault="00847B8A" w:rsidP="00F464CF">
      <w:pPr>
        <w:rPr>
          <w:rFonts w:ascii="Times New Roman" w:hAnsi="Times New Roman" w:cs="Times New Roman"/>
          <w:i/>
          <w:sz w:val="24"/>
          <w:szCs w:val="24"/>
          <w:u w:val="single"/>
          <w:shd w:val="clear" w:color="auto" w:fill="FFFFFF"/>
        </w:rPr>
      </w:pPr>
      <w:r w:rsidRPr="00D72309">
        <w:rPr>
          <w:rFonts w:ascii="Times New Roman" w:hAnsi="Times New Roman" w:cs="Times New Roman"/>
          <w:b/>
          <w:sz w:val="24"/>
          <w:szCs w:val="24"/>
          <w:u w:val="single"/>
          <w:shd w:val="clear" w:color="auto" w:fill="FFFFFF"/>
        </w:rPr>
        <w:t>Lesson</w:t>
      </w:r>
      <w:r w:rsidR="00AE029C">
        <w:rPr>
          <w:rFonts w:ascii="Times New Roman" w:hAnsi="Times New Roman" w:cs="Times New Roman"/>
          <w:b/>
          <w:sz w:val="24"/>
          <w:szCs w:val="24"/>
          <w:u w:val="single"/>
          <w:shd w:val="clear" w:color="auto" w:fill="FFFFFF"/>
        </w:rPr>
        <w:t xml:space="preserve"> Learning</w:t>
      </w:r>
      <w:r w:rsidRPr="00D72309">
        <w:rPr>
          <w:rFonts w:ascii="Times New Roman" w:hAnsi="Times New Roman" w:cs="Times New Roman"/>
          <w:b/>
          <w:sz w:val="24"/>
          <w:szCs w:val="24"/>
          <w:u w:val="single"/>
          <w:shd w:val="clear" w:color="auto" w:fill="FFFFFF"/>
        </w:rPr>
        <w:t xml:space="preserve"> Objective</w:t>
      </w:r>
      <w:r w:rsidRPr="00DB76A1">
        <w:rPr>
          <w:rFonts w:ascii="Times New Roman" w:hAnsi="Times New Roman" w:cs="Times New Roman"/>
          <w:b/>
          <w:sz w:val="24"/>
          <w:szCs w:val="24"/>
          <w:shd w:val="clear" w:color="auto" w:fill="FFFFFF"/>
        </w:rPr>
        <w:t>:</w:t>
      </w:r>
      <w:r w:rsidRPr="00DB76A1">
        <w:rPr>
          <w:rFonts w:ascii="Times New Roman" w:hAnsi="Times New Roman" w:cs="Times New Roman"/>
          <w:sz w:val="24"/>
          <w:szCs w:val="24"/>
          <w:shd w:val="clear" w:color="auto" w:fill="FFFFFF"/>
        </w:rPr>
        <w:t xml:space="preserve"> At the end of this lesson, each student will be able to</w:t>
      </w:r>
      <w:r w:rsidR="006A3B95" w:rsidRPr="00DB76A1">
        <w:rPr>
          <w:rFonts w:ascii="Times New Roman" w:hAnsi="Times New Roman" w:cs="Times New Roman"/>
          <w:sz w:val="24"/>
          <w:szCs w:val="24"/>
          <w:shd w:val="clear" w:color="auto" w:fill="FFFFFF"/>
        </w:rPr>
        <w:t xml:space="preserve"> categorize and apply the knowledge gained regarding organic molecules and how distinguish which macromolecule it belongs to and why</w:t>
      </w:r>
      <w:r w:rsidR="00A51AB9" w:rsidRPr="00DB76A1">
        <w:rPr>
          <w:rFonts w:ascii="Times New Roman" w:hAnsi="Times New Roman" w:cs="Times New Roman"/>
          <w:sz w:val="24"/>
          <w:szCs w:val="24"/>
          <w:shd w:val="clear" w:color="auto" w:fill="FFFFFF"/>
        </w:rPr>
        <w:t xml:space="preserve">. </w:t>
      </w:r>
      <w:r w:rsidR="00A10830" w:rsidRPr="00DB76A1">
        <w:rPr>
          <w:rFonts w:ascii="Times New Roman" w:hAnsi="Times New Roman" w:cs="Times New Roman"/>
          <w:sz w:val="24"/>
          <w:szCs w:val="24"/>
          <w:shd w:val="clear" w:color="auto" w:fill="FFFFFF"/>
        </w:rPr>
        <w:t>Students will work in a collaborative learning environment to comp</w:t>
      </w:r>
      <w:r w:rsidR="00052506">
        <w:rPr>
          <w:rFonts w:ascii="Times New Roman" w:hAnsi="Times New Roman" w:cs="Times New Roman"/>
          <w:sz w:val="24"/>
          <w:szCs w:val="24"/>
          <w:shd w:val="clear" w:color="auto" w:fill="FFFFFF"/>
        </w:rPr>
        <w:t xml:space="preserve">lete an </w:t>
      </w:r>
      <w:r w:rsidR="00052506" w:rsidRPr="00052506">
        <w:rPr>
          <w:rFonts w:ascii="Times New Roman" w:hAnsi="Times New Roman" w:cs="Times New Roman"/>
          <w:i/>
          <w:sz w:val="24"/>
          <w:szCs w:val="24"/>
          <w:shd w:val="clear" w:color="auto" w:fill="FFFFFF"/>
        </w:rPr>
        <w:t>A</w:t>
      </w:r>
      <w:r w:rsidR="00A10830" w:rsidRPr="00052506">
        <w:rPr>
          <w:rFonts w:ascii="Times New Roman" w:hAnsi="Times New Roman" w:cs="Times New Roman"/>
          <w:i/>
          <w:sz w:val="24"/>
          <w:szCs w:val="24"/>
          <w:shd w:val="clear" w:color="auto" w:fill="FFFFFF"/>
        </w:rPr>
        <w:t>nimoto</w:t>
      </w:r>
      <w:r w:rsidR="00A10830" w:rsidRPr="00DB76A1">
        <w:rPr>
          <w:rFonts w:ascii="Times New Roman" w:hAnsi="Times New Roman" w:cs="Times New Roman"/>
          <w:sz w:val="24"/>
          <w:szCs w:val="24"/>
          <w:shd w:val="clear" w:color="auto" w:fill="FFFFFF"/>
        </w:rPr>
        <w:t xml:space="preserve"> video on the macromolecule assigned to the group. </w:t>
      </w:r>
      <w:r w:rsidR="009443C6" w:rsidRPr="00F65AA4">
        <w:rPr>
          <w:rFonts w:ascii="Times New Roman" w:hAnsi="Times New Roman" w:cs="Times New Roman"/>
          <w:i/>
          <w:sz w:val="24"/>
          <w:szCs w:val="24"/>
          <w:u w:val="single"/>
          <w:shd w:val="clear" w:color="auto" w:fill="FFFFFF"/>
        </w:rPr>
        <w:t xml:space="preserve">Students will use multimodal learning and applications to gain, apply, synthesize, and explain macromolecules.  </w:t>
      </w:r>
    </w:p>
    <w:p w:rsidR="00A51AB9" w:rsidRPr="00DB76A1" w:rsidRDefault="00A51AB9" w:rsidP="00F464CF">
      <w:pPr>
        <w:rPr>
          <w:rFonts w:ascii="Times New Roman" w:hAnsi="Times New Roman" w:cs="Times New Roman"/>
          <w:sz w:val="24"/>
          <w:szCs w:val="24"/>
          <w:shd w:val="clear" w:color="auto" w:fill="FFFFFF"/>
        </w:rPr>
      </w:pPr>
      <w:r w:rsidRPr="00D72309">
        <w:rPr>
          <w:rFonts w:ascii="Times New Roman" w:hAnsi="Times New Roman" w:cs="Times New Roman"/>
          <w:b/>
          <w:sz w:val="24"/>
          <w:szCs w:val="24"/>
          <w:u w:val="single"/>
          <w:shd w:val="clear" w:color="auto" w:fill="FFFFFF"/>
        </w:rPr>
        <w:t>Materials Needed</w:t>
      </w:r>
      <w:r w:rsidRPr="00DB76A1">
        <w:rPr>
          <w:rFonts w:ascii="Times New Roman" w:hAnsi="Times New Roman" w:cs="Times New Roman"/>
          <w:b/>
          <w:sz w:val="24"/>
          <w:szCs w:val="24"/>
          <w:shd w:val="clear" w:color="auto" w:fill="FFFFFF"/>
        </w:rPr>
        <w:t>:</w:t>
      </w:r>
      <w:r w:rsidR="00AF76D9" w:rsidRPr="00DB76A1">
        <w:rPr>
          <w:rFonts w:ascii="Times New Roman" w:hAnsi="Times New Roman" w:cs="Times New Roman"/>
          <w:b/>
          <w:sz w:val="24"/>
          <w:szCs w:val="24"/>
          <w:shd w:val="clear" w:color="auto" w:fill="FFFFFF"/>
        </w:rPr>
        <w:t xml:space="preserve"> </w:t>
      </w:r>
      <w:r w:rsidR="00ED5447" w:rsidRPr="00DB76A1">
        <w:rPr>
          <w:rFonts w:ascii="Times New Roman" w:hAnsi="Times New Roman" w:cs="Times New Roman"/>
          <w:sz w:val="24"/>
          <w:szCs w:val="24"/>
          <w:shd w:val="clear" w:color="auto" w:fill="FFFFFF"/>
        </w:rPr>
        <w:t>Pen or pencil, graphic organizer for note taking</w:t>
      </w:r>
      <w:r w:rsidR="00AF76D9" w:rsidRPr="00DB76A1">
        <w:rPr>
          <w:rFonts w:ascii="Times New Roman" w:hAnsi="Times New Roman" w:cs="Times New Roman"/>
          <w:sz w:val="24"/>
          <w:szCs w:val="24"/>
          <w:shd w:val="clear" w:color="auto" w:fill="FFFFFF"/>
        </w:rPr>
        <w:t>, textbook, current events for content areas</w:t>
      </w:r>
      <w:r w:rsidR="00D50883" w:rsidRPr="00DB76A1">
        <w:rPr>
          <w:rFonts w:ascii="Times New Roman" w:hAnsi="Times New Roman" w:cs="Times New Roman"/>
          <w:sz w:val="24"/>
          <w:szCs w:val="24"/>
          <w:shd w:val="clear" w:color="auto" w:fill="FFFFFF"/>
        </w:rPr>
        <w:t>,</w:t>
      </w:r>
      <w:r w:rsidR="0044688C" w:rsidRPr="00DB76A1">
        <w:rPr>
          <w:rFonts w:ascii="Times New Roman" w:hAnsi="Times New Roman" w:cs="Times New Roman"/>
          <w:sz w:val="24"/>
          <w:szCs w:val="24"/>
          <w:shd w:val="clear" w:color="auto" w:fill="FFFFFF"/>
        </w:rPr>
        <w:t xml:space="preserve"> computer</w:t>
      </w:r>
      <w:r w:rsidR="00AF76D9" w:rsidRPr="00DB76A1">
        <w:rPr>
          <w:rFonts w:ascii="Times New Roman" w:hAnsi="Times New Roman" w:cs="Times New Roman"/>
          <w:sz w:val="24"/>
          <w:szCs w:val="24"/>
          <w:shd w:val="clear" w:color="auto" w:fill="FFFFFF"/>
        </w:rPr>
        <w:t xml:space="preserve">. </w:t>
      </w:r>
      <w:r w:rsidR="00215BBC" w:rsidRPr="00DB76A1">
        <w:rPr>
          <w:rFonts w:ascii="Times New Roman" w:hAnsi="Times New Roman" w:cs="Times New Roman"/>
          <w:sz w:val="24"/>
          <w:szCs w:val="24"/>
          <w:shd w:val="clear" w:color="auto" w:fill="FFFFFF"/>
        </w:rPr>
        <w:t xml:space="preserve">Website access to: </w:t>
      </w:r>
      <w:r w:rsidR="00F46ACD" w:rsidRPr="00DB76A1">
        <w:rPr>
          <w:rFonts w:ascii="Times New Roman" w:hAnsi="Times New Roman" w:cs="Times New Roman"/>
          <w:sz w:val="24"/>
          <w:szCs w:val="24"/>
          <w:shd w:val="clear" w:color="auto" w:fill="FFFFFF"/>
        </w:rPr>
        <w:t>http://animoto.com/</w:t>
      </w:r>
    </w:p>
    <w:p w:rsidR="00A51AB9" w:rsidRPr="00DB76A1" w:rsidRDefault="00A51AB9" w:rsidP="005D4598">
      <w:pPr>
        <w:shd w:val="clear" w:color="auto" w:fill="FFFFFF"/>
        <w:spacing w:before="100" w:beforeAutospacing="1" w:after="240"/>
        <w:rPr>
          <w:rFonts w:ascii="Times New Roman" w:hAnsi="Times New Roman" w:cs="Times New Roman"/>
          <w:sz w:val="24"/>
          <w:szCs w:val="24"/>
          <w:shd w:val="clear" w:color="auto" w:fill="FFFFFF"/>
        </w:rPr>
      </w:pPr>
      <w:r w:rsidRPr="00D72309">
        <w:rPr>
          <w:rFonts w:ascii="Times New Roman" w:hAnsi="Times New Roman" w:cs="Times New Roman"/>
          <w:b/>
          <w:sz w:val="24"/>
          <w:szCs w:val="24"/>
          <w:u w:val="single"/>
          <w:shd w:val="clear" w:color="auto" w:fill="FFFFFF"/>
        </w:rPr>
        <w:t>Prior Knowledge Needed:</w:t>
      </w:r>
      <w:r w:rsidR="00AF76D9" w:rsidRPr="00DB76A1">
        <w:rPr>
          <w:rFonts w:ascii="Times New Roman" w:hAnsi="Times New Roman" w:cs="Times New Roman"/>
          <w:sz w:val="24"/>
          <w:szCs w:val="24"/>
          <w:shd w:val="clear" w:color="auto" w:fill="FFFFFF"/>
        </w:rPr>
        <w:t xml:space="preserve"> Students will need to be familiar with chapter </w:t>
      </w:r>
      <w:r w:rsidR="00B04035" w:rsidRPr="00DB76A1">
        <w:rPr>
          <w:rFonts w:ascii="Times New Roman" w:hAnsi="Times New Roman" w:cs="Times New Roman"/>
          <w:sz w:val="24"/>
          <w:szCs w:val="24"/>
          <w:shd w:val="clear" w:color="auto" w:fill="FFFFFF"/>
        </w:rPr>
        <w:t>2</w:t>
      </w:r>
      <w:r w:rsidR="005D4598" w:rsidRPr="00DB76A1">
        <w:rPr>
          <w:rFonts w:ascii="Times New Roman" w:hAnsi="Times New Roman" w:cs="Times New Roman"/>
          <w:sz w:val="24"/>
          <w:szCs w:val="24"/>
          <w:shd w:val="clear" w:color="auto" w:fill="FFFFFF"/>
        </w:rPr>
        <w:t xml:space="preserve"> of the text.</w:t>
      </w:r>
      <w:r w:rsidR="00F60E5D">
        <w:rPr>
          <w:rFonts w:ascii="Times New Roman" w:hAnsi="Times New Roman" w:cs="Times New Roman"/>
          <w:sz w:val="24"/>
          <w:szCs w:val="24"/>
          <w:shd w:val="clear" w:color="auto" w:fill="FFFFFF"/>
        </w:rPr>
        <w:t xml:space="preserve"> – pre-reading.</w:t>
      </w:r>
    </w:p>
    <w:p w:rsidR="005D4598" w:rsidRDefault="00A51AB9" w:rsidP="005D4598">
      <w:pPr>
        <w:shd w:val="clear" w:color="auto" w:fill="FFFFFF"/>
        <w:spacing w:before="100" w:beforeAutospacing="1" w:after="240"/>
        <w:rPr>
          <w:rFonts w:ascii="Times New Roman" w:hAnsi="Times New Roman" w:cs="Times New Roman"/>
          <w:sz w:val="24"/>
          <w:szCs w:val="24"/>
          <w:shd w:val="clear" w:color="auto" w:fill="FFFFFF"/>
        </w:rPr>
      </w:pPr>
      <w:r w:rsidRPr="00D72309">
        <w:rPr>
          <w:rFonts w:ascii="Times New Roman" w:hAnsi="Times New Roman" w:cs="Times New Roman"/>
          <w:b/>
          <w:sz w:val="24"/>
          <w:szCs w:val="24"/>
          <w:u w:val="single"/>
          <w:shd w:val="clear" w:color="auto" w:fill="FFFFFF"/>
        </w:rPr>
        <w:t>Anticipatory Set:</w:t>
      </w:r>
      <w:r w:rsidRPr="00DB76A1">
        <w:rPr>
          <w:rFonts w:ascii="Times New Roman" w:hAnsi="Times New Roman" w:cs="Times New Roman"/>
          <w:sz w:val="24"/>
          <w:szCs w:val="24"/>
          <w:shd w:val="clear" w:color="auto" w:fill="FFFFFF"/>
        </w:rPr>
        <w:t xml:space="preserve"> To get the attention </w:t>
      </w:r>
      <w:r w:rsidR="005D4598" w:rsidRPr="00DB76A1">
        <w:rPr>
          <w:rFonts w:ascii="Times New Roman" w:hAnsi="Times New Roman" w:cs="Times New Roman"/>
          <w:sz w:val="24"/>
          <w:szCs w:val="24"/>
          <w:shd w:val="clear" w:color="auto" w:fill="FFFFFF"/>
        </w:rPr>
        <w:t xml:space="preserve">of students I will assign a pre-lesson video link assigned the night before the macromolecule lesson from Crash Course Chemistry:  </w:t>
      </w:r>
      <w:hyperlink r:id="rId5" w:history="1">
        <w:r w:rsidR="00F60E5D" w:rsidRPr="006D03FC">
          <w:rPr>
            <w:rStyle w:val="Hyperlink"/>
            <w:rFonts w:ascii="Times New Roman" w:hAnsi="Times New Roman" w:cs="Times New Roman"/>
            <w:sz w:val="24"/>
            <w:szCs w:val="24"/>
            <w:shd w:val="clear" w:color="auto" w:fill="FFFFFF"/>
          </w:rPr>
          <w:t>http://www.youtube.com/watch?v=H8WJ2KENlK0</w:t>
        </w:r>
      </w:hyperlink>
      <w:r w:rsidR="00F60E5D">
        <w:rPr>
          <w:rFonts w:ascii="Times New Roman" w:hAnsi="Times New Roman" w:cs="Times New Roman"/>
          <w:sz w:val="24"/>
          <w:szCs w:val="24"/>
          <w:shd w:val="clear" w:color="auto" w:fill="FFFFFF"/>
        </w:rPr>
        <w:t xml:space="preserve"> </w:t>
      </w:r>
      <w:r w:rsidR="00F60E5D" w:rsidRPr="00F60E5D">
        <w:rPr>
          <w:rFonts w:ascii="Times New Roman" w:hAnsi="Times New Roman" w:cs="Times New Roman"/>
          <w:sz w:val="24"/>
          <w:szCs w:val="24"/>
          <w:highlight w:val="yellow"/>
          <w:shd w:val="clear" w:color="auto" w:fill="FFFFFF"/>
        </w:rPr>
        <w:t>General Guideline</w:t>
      </w:r>
      <w:r w:rsidR="00F60E5D">
        <w:rPr>
          <w:rFonts w:ascii="Times New Roman" w:hAnsi="Times New Roman" w:cs="Times New Roman"/>
          <w:sz w:val="24"/>
          <w:szCs w:val="24"/>
          <w:highlight w:val="yellow"/>
          <w:shd w:val="clear" w:color="auto" w:fill="FFFFFF"/>
        </w:rPr>
        <w:t xml:space="preserve"> Identified</w:t>
      </w:r>
      <w:r w:rsidR="00B02259">
        <w:rPr>
          <w:rFonts w:ascii="Times New Roman" w:hAnsi="Times New Roman" w:cs="Times New Roman"/>
          <w:sz w:val="24"/>
          <w:szCs w:val="24"/>
          <w:highlight w:val="yellow"/>
          <w:shd w:val="clear" w:color="auto" w:fill="FFFFFF"/>
        </w:rPr>
        <w:t xml:space="preserve"> #1</w:t>
      </w:r>
      <w:r w:rsidR="00F60E5D" w:rsidRPr="00F60E5D">
        <w:rPr>
          <w:rFonts w:ascii="Times New Roman" w:hAnsi="Times New Roman" w:cs="Times New Roman"/>
          <w:sz w:val="24"/>
          <w:szCs w:val="24"/>
          <w:highlight w:val="yellow"/>
          <w:shd w:val="clear" w:color="auto" w:fill="FFFFFF"/>
        </w:rPr>
        <w:t xml:space="preserve">:  Learning engages the entire person and each brain is </w:t>
      </w:r>
      <w:r w:rsidR="008A6E28" w:rsidRPr="00F60E5D">
        <w:rPr>
          <w:rFonts w:ascii="Times New Roman" w:hAnsi="Times New Roman" w:cs="Times New Roman"/>
          <w:sz w:val="24"/>
          <w:szCs w:val="24"/>
          <w:highlight w:val="yellow"/>
          <w:shd w:val="clear" w:color="auto" w:fill="FFFFFF"/>
        </w:rPr>
        <w:t>unique</w:t>
      </w:r>
      <w:r w:rsidR="00F60E5D" w:rsidRPr="00F60E5D">
        <w:rPr>
          <w:rFonts w:ascii="Times New Roman" w:hAnsi="Times New Roman" w:cs="Times New Roman"/>
          <w:sz w:val="24"/>
          <w:szCs w:val="24"/>
          <w:highlight w:val="yellow"/>
          <w:shd w:val="clear" w:color="auto" w:fill="FFFFFF"/>
        </w:rPr>
        <w:t xml:space="preserve"> This video is fun, entertaining, and easy to understand engaging the audio and visual learners in the class.</w:t>
      </w:r>
      <w:r w:rsidR="00F60E5D">
        <w:rPr>
          <w:rFonts w:ascii="Times New Roman" w:hAnsi="Times New Roman" w:cs="Times New Roman"/>
          <w:sz w:val="24"/>
          <w:szCs w:val="24"/>
          <w:shd w:val="clear" w:color="auto" w:fill="FFFFFF"/>
        </w:rPr>
        <w:t xml:space="preserve"> </w:t>
      </w:r>
    </w:p>
    <w:p w:rsidR="00D72309" w:rsidRPr="00DB76A1" w:rsidRDefault="00D72309" w:rsidP="00D72309">
      <w:pPr>
        <w:rPr>
          <w:rFonts w:ascii="Times New Roman" w:eastAsia="Times New Roman" w:hAnsi="Times New Roman" w:cs="Times New Roman"/>
          <w:color w:val="111111"/>
          <w:sz w:val="24"/>
          <w:szCs w:val="24"/>
        </w:rPr>
      </w:pPr>
      <w:r w:rsidRPr="00D72309">
        <w:rPr>
          <w:rFonts w:ascii="Times New Roman" w:hAnsi="Times New Roman" w:cs="Times New Roman"/>
          <w:b/>
          <w:i/>
          <w:sz w:val="24"/>
          <w:szCs w:val="24"/>
          <w:highlight w:val="green"/>
          <w:u w:val="single"/>
          <w:shd w:val="clear" w:color="auto" w:fill="FFFFFF"/>
        </w:rPr>
        <w:t>Instructional Methods</w:t>
      </w:r>
      <w:r w:rsidR="006C7AE4">
        <w:rPr>
          <w:rFonts w:ascii="Times New Roman" w:hAnsi="Times New Roman" w:cs="Times New Roman"/>
          <w:b/>
          <w:i/>
          <w:sz w:val="24"/>
          <w:szCs w:val="24"/>
          <w:highlight w:val="green"/>
          <w:u w:val="single"/>
          <w:shd w:val="clear" w:color="auto" w:fill="FFFFFF"/>
        </w:rPr>
        <w:t xml:space="preserve"> Utilized in the Lesson</w:t>
      </w:r>
      <w:r w:rsidRPr="00D72309">
        <w:rPr>
          <w:rFonts w:ascii="Times New Roman" w:hAnsi="Times New Roman" w:cs="Times New Roman"/>
          <w:b/>
          <w:i/>
          <w:sz w:val="24"/>
          <w:szCs w:val="24"/>
          <w:highlight w:val="green"/>
          <w:u w:val="single"/>
          <w:shd w:val="clear" w:color="auto" w:fill="FFFFFF"/>
        </w:rPr>
        <w:t>:</w:t>
      </w:r>
      <w:r w:rsidRPr="009443C6">
        <w:rPr>
          <w:rFonts w:ascii="Times New Roman" w:hAnsi="Times New Roman" w:cs="Times New Roman"/>
          <w:b/>
          <w:i/>
          <w:sz w:val="24"/>
          <w:szCs w:val="24"/>
          <w:highlight w:val="green"/>
          <w:shd w:val="clear" w:color="auto" w:fill="FFFFFF"/>
        </w:rPr>
        <w:t xml:space="preserve">  Direct teach</w:t>
      </w:r>
      <w:r w:rsidR="003A70FF">
        <w:rPr>
          <w:rFonts w:ascii="Times New Roman" w:hAnsi="Times New Roman" w:cs="Times New Roman"/>
          <w:b/>
          <w:i/>
          <w:sz w:val="24"/>
          <w:szCs w:val="24"/>
          <w:highlight w:val="green"/>
          <w:shd w:val="clear" w:color="auto" w:fill="FFFFFF"/>
        </w:rPr>
        <w:t>ing</w:t>
      </w:r>
      <w:r w:rsidRPr="009443C6">
        <w:rPr>
          <w:rFonts w:ascii="Times New Roman" w:hAnsi="Times New Roman" w:cs="Times New Roman"/>
          <w:b/>
          <w:i/>
          <w:sz w:val="24"/>
          <w:szCs w:val="24"/>
          <w:highlight w:val="green"/>
          <w:shd w:val="clear" w:color="auto" w:fill="FFFFFF"/>
        </w:rPr>
        <w:t xml:space="preserve">, demonstration, and </w:t>
      </w:r>
      <w:r>
        <w:rPr>
          <w:rFonts w:ascii="Times New Roman" w:hAnsi="Times New Roman" w:cs="Times New Roman"/>
          <w:b/>
          <w:i/>
          <w:sz w:val="24"/>
          <w:szCs w:val="24"/>
          <w:highlight w:val="green"/>
          <w:shd w:val="clear" w:color="auto" w:fill="FFFFFF"/>
        </w:rPr>
        <w:t xml:space="preserve">cooperative </w:t>
      </w:r>
      <w:r w:rsidRPr="00D72309">
        <w:rPr>
          <w:rFonts w:ascii="Times New Roman" w:hAnsi="Times New Roman" w:cs="Times New Roman"/>
          <w:b/>
          <w:i/>
          <w:sz w:val="24"/>
          <w:szCs w:val="24"/>
          <w:highlight w:val="green"/>
          <w:shd w:val="clear" w:color="auto" w:fill="FFFFFF"/>
        </w:rPr>
        <w:t>learning.</w:t>
      </w:r>
    </w:p>
    <w:p w:rsidR="00A51AB9" w:rsidRPr="00D72309" w:rsidRDefault="00A51AB9" w:rsidP="00F464CF">
      <w:pPr>
        <w:rPr>
          <w:rFonts w:ascii="Times New Roman" w:hAnsi="Times New Roman" w:cs="Times New Roman"/>
          <w:b/>
          <w:sz w:val="24"/>
          <w:szCs w:val="24"/>
          <w:u w:val="single"/>
          <w:shd w:val="clear" w:color="auto" w:fill="FFFFFF"/>
        </w:rPr>
      </w:pPr>
      <w:r w:rsidRPr="00D72309">
        <w:rPr>
          <w:rFonts w:ascii="Times New Roman" w:hAnsi="Times New Roman" w:cs="Times New Roman"/>
          <w:b/>
          <w:sz w:val="24"/>
          <w:szCs w:val="24"/>
          <w:u w:val="single"/>
          <w:shd w:val="clear" w:color="auto" w:fill="FFFFFF"/>
        </w:rPr>
        <w:t xml:space="preserve">Instructional Strategies: </w:t>
      </w:r>
    </w:p>
    <w:p w:rsidR="00B75EA1" w:rsidRDefault="00A51AB9" w:rsidP="00F464CF">
      <w:pPr>
        <w:rPr>
          <w:rFonts w:ascii="Times New Roman" w:hAnsi="Times New Roman" w:cs="Times New Roman"/>
          <w:sz w:val="24"/>
          <w:szCs w:val="24"/>
          <w:shd w:val="clear" w:color="auto" w:fill="FFFFFF"/>
        </w:rPr>
      </w:pPr>
      <w:r w:rsidRPr="00DB76A1">
        <w:rPr>
          <w:rFonts w:ascii="Times New Roman" w:hAnsi="Times New Roman" w:cs="Times New Roman"/>
          <w:b/>
          <w:sz w:val="24"/>
          <w:szCs w:val="24"/>
          <w:shd w:val="clear" w:color="auto" w:fill="FFFFFF"/>
        </w:rPr>
        <w:t>Direct Teach:</w:t>
      </w:r>
      <w:r w:rsidR="00AF76D9" w:rsidRPr="00DB76A1">
        <w:rPr>
          <w:rFonts w:ascii="Times New Roman" w:hAnsi="Times New Roman" w:cs="Times New Roman"/>
          <w:b/>
          <w:sz w:val="24"/>
          <w:szCs w:val="24"/>
          <w:shd w:val="clear" w:color="auto" w:fill="FFFFFF"/>
        </w:rPr>
        <w:t xml:space="preserve"> </w:t>
      </w:r>
      <w:r w:rsidR="00E60016" w:rsidRPr="00052506">
        <w:rPr>
          <w:rFonts w:ascii="Times New Roman" w:hAnsi="Times New Roman" w:cs="Times New Roman"/>
          <w:i/>
          <w:sz w:val="24"/>
          <w:szCs w:val="24"/>
          <w:shd w:val="clear" w:color="auto" w:fill="FFFFFF"/>
        </w:rPr>
        <w:t>Zoho</w:t>
      </w:r>
      <w:r w:rsidR="00E60016" w:rsidRPr="00DB76A1">
        <w:rPr>
          <w:rFonts w:ascii="Times New Roman" w:hAnsi="Times New Roman" w:cs="Times New Roman"/>
          <w:sz w:val="24"/>
          <w:szCs w:val="24"/>
          <w:shd w:val="clear" w:color="auto" w:fill="FFFFFF"/>
        </w:rPr>
        <w:t xml:space="preserve"> presentation over chapter 2</w:t>
      </w:r>
      <w:r w:rsidR="00AF76D9" w:rsidRPr="00DB76A1">
        <w:rPr>
          <w:rFonts w:ascii="Times New Roman" w:hAnsi="Times New Roman" w:cs="Times New Roman"/>
          <w:sz w:val="24"/>
          <w:szCs w:val="24"/>
          <w:shd w:val="clear" w:color="auto" w:fill="FFFFFF"/>
        </w:rPr>
        <w:t xml:space="preserve"> </w:t>
      </w:r>
      <w:r w:rsidR="00F30F1D" w:rsidRPr="00DB76A1">
        <w:rPr>
          <w:rFonts w:ascii="Times New Roman" w:hAnsi="Times New Roman" w:cs="Times New Roman"/>
          <w:sz w:val="24"/>
          <w:szCs w:val="24"/>
          <w:shd w:val="clear" w:color="auto" w:fill="FFFFFF"/>
        </w:rPr>
        <w:t xml:space="preserve">(This will be taught as review and </w:t>
      </w:r>
      <w:r w:rsidR="00B327F1" w:rsidRPr="00DB76A1">
        <w:rPr>
          <w:rFonts w:ascii="Times New Roman" w:hAnsi="Times New Roman" w:cs="Times New Roman"/>
          <w:sz w:val="24"/>
          <w:szCs w:val="24"/>
          <w:shd w:val="clear" w:color="auto" w:fill="FFFFFF"/>
        </w:rPr>
        <w:t xml:space="preserve">comprehension </w:t>
      </w:r>
      <w:r w:rsidR="00F30F1D" w:rsidRPr="00DB76A1">
        <w:rPr>
          <w:rFonts w:ascii="Times New Roman" w:hAnsi="Times New Roman" w:cs="Times New Roman"/>
          <w:sz w:val="24"/>
          <w:szCs w:val="24"/>
          <w:shd w:val="clear" w:color="auto" w:fill="FFFFFF"/>
        </w:rPr>
        <w:t xml:space="preserve">of concepts since students were assigned a video description of the four macromolecules in the anticipatory set for class preparation.) </w:t>
      </w:r>
      <w:r w:rsidR="00DE0F13" w:rsidRPr="00DB76A1">
        <w:rPr>
          <w:rFonts w:ascii="Times New Roman" w:hAnsi="Times New Roman" w:cs="Times New Roman"/>
          <w:sz w:val="24"/>
          <w:szCs w:val="24"/>
          <w:shd w:val="clear" w:color="auto" w:fill="FFFFFF"/>
        </w:rPr>
        <w:t xml:space="preserve">Graphic Organizer will be used during this time to take notes and assure understanding of material. </w:t>
      </w:r>
      <w:r w:rsidR="00AF76D9" w:rsidRPr="00DB76A1">
        <w:rPr>
          <w:rFonts w:ascii="Times New Roman" w:hAnsi="Times New Roman" w:cs="Times New Roman"/>
          <w:b/>
          <w:sz w:val="24"/>
          <w:szCs w:val="24"/>
          <w:shd w:val="clear" w:color="auto" w:fill="FFFFFF"/>
        </w:rPr>
        <w:t>Time:</w:t>
      </w:r>
      <w:r w:rsidR="00397AF8" w:rsidRPr="00DB76A1">
        <w:rPr>
          <w:rFonts w:ascii="Times New Roman" w:hAnsi="Times New Roman" w:cs="Times New Roman"/>
          <w:sz w:val="24"/>
          <w:szCs w:val="24"/>
          <w:shd w:val="clear" w:color="auto" w:fill="FFFFFF"/>
        </w:rPr>
        <w:t xml:space="preserve"> 13</w:t>
      </w:r>
      <w:r w:rsidR="00AF76D9" w:rsidRPr="00DB76A1">
        <w:rPr>
          <w:rFonts w:ascii="Times New Roman" w:hAnsi="Times New Roman" w:cs="Times New Roman"/>
          <w:sz w:val="24"/>
          <w:szCs w:val="24"/>
          <w:shd w:val="clear" w:color="auto" w:fill="FFFFFF"/>
        </w:rPr>
        <w:t xml:space="preserve"> minutes</w:t>
      </w:r>
      <w:r w:rsidR="00A33F11" w:rsidRPr="00DB76A1">
        <w:rPr>
          <w:rFonts w:ascii="Times New Roman" w:hAnsi="Times New Roman" w:cs="Times New Roman"/>
          <w:sz w:val="24"/>
          <w:szCs w:val="24"/>
          <w:shd w:val="clear" w:color="auto" w:fill="FFFFFF"/>
        </w:rPr>
        <w:t xml:space="preserve"> </w:t>
      </w:r>
      <w:r w:rsidR="00F60E5D" w:rsidRPr="00F60E5D">
        <w:rPr>
          <w:rFonts w:ascii="Times New Roman" w:hAnsi="Times New Roman" w:cs="Times New Roman"/>
          <w:sz w:val="24"/>
          <w:szCs w:val="24"/>
          <w:highlight w:val="yellow"/>
          <w:shd w:val="clear" w:color="auto" w:fill="FFFFFF"/>
        </w:rPr>
        <w:t xml:space="preserve">General Guideline Identified:  </w:t>
      </w:r>
      <w:r w:rsidR="00B02259">
        <w:rPr>
          <w:rFonts w:ascii="Times New Roman" w:hAnsi="Times New Roman" w:cs="Times New Roman"/>
          <w:sz w:val="24"/>
          <w:szCs w:val="24"/>
          <w:highlight w:val="yellow"/>
          <w:shd w:val="clear" w:color="auto" w:fill="FFFFFF"/>
        </w:rPr>
        <w:t>#</w:t>
      </w:r>
      <w:r w:rsidR="008A6E28">
        <w:rPr>
          <w:rFonts w:ascii="Times New Roman" w:hAnsi="Times New Roman" w:cs="Times New Roman"/>
          <w:sz w:val="24"/>
          <w:szCs w:val="24"/>
          <w:highlight w:val="yellow"/>
          <w:shd w:val="clear" w:color="auto" w:fill="FFFFFF"/>
        </w:rPr>
        <w:t xml:space="preserve">2 </w:t>
      </w:r>
      <w:proofErr w:type="gramStart"/>
      <w:r w:rsidR="008A6E28">
        <w:rPr>
          <w:rFonts w:ascii="Times New Roman" w:hAnsi="Times New Roman" w:cs="Times New Roman"/>
          <w:sz w:val="24"/>
          <w:szCs w:val="24"/>
          <w:highlight w:val="yellow"/>
          <w:shd w:val="clear" w:color="auto" w:fill="FFFFFF"/>
        </w:rPr>
        <w:t>Lecture</w:t>
      </w:r>
      <w:proofErr w:type="gramEnd"/>
      <w:r w:rsidR="00F60E5D" w:rsidRPr="00F60E5D">
        <w:rPr>
          <w:rFonts w:ascii="Times New Roman" w:hAnsi="Times New Roman" w:cs="Times New Roman"/>
          <w:sz w:val="24"/>
          <w:szCs w:val="24"/>
          <w:highlight w:val="yellow"/>
          <w:shd w:val="clear" w:color="auto" w:fill="FFFFFF"/>
        </w:rPr>
        <w:t xml:space="preserve"> usually results in lowest degree of retention – lecture is short and concise pulling on prior knowledge gained in the anticipatory set and pre-reading.</w:t>
      </w:r>
      <w:r w:rsidR="00B02259">
        <w:rPr>
          <w:rFonts w:ascii="Times New Roman" w:hAnsi="Times New Roman" w:cs="Times New Roman"/>
          <w:sz w:val="24"/>
          <w:szCs w:val="24"/>
          <w:shd w:val="clear" w:color="auto" w:fill="FFFFFF"/>
        </w:rPr>
        <w:t xml:space="preserve"> </w:t>
      </w:r>
    </w:p>
    <w:p w:rsidR="00A51AB9" w:rsidRPr="00DB76A1" w:rsidRDefault="00B02259" w:rsidP="00F464CF">
      <w:pPr>
        <w:rPr>
          <w:rFonts w:ascii="Times New Roman" w:hAnsi="Times New Roman" w:cs="Times New Roman"/>
          <w:sz w:val="24"/>
          <w:szCs w:val="24"/>
          <w:shd w:val="clear" w:color="auto" w:fill="FFFFFF"/>
        </w:rPr>
      </w:pPr>
      <w:proofErr w:type="gramStart"/>
      <w:r w:rsidRPr="00B02259">
        <w:rPr>
          <w:rFonts w:ascii="Times New Roman" w:hAnsi="Times New Roman" w:cs="Times New Roman"/>
          <w:sz w:val="24"/>
          <w:szCs w:val="24"/>
          <w:highlight w:val="yellow"/>
          <w:shd w:val="clear" w:color="auto" w:fill="FFFFFF"/>
        </w:rPr>
        <w:t>#3.</w:t>
      </w:r>
      <w:proofErr w:type="gramEnd"/>
      <w:r w:rsidRPr="00B02259">
        <w:rPr>
          <w:rFonts w:ascii="Times New Roman" w:hAnsi="Times New Roman" w:cs="Times New Roman"/>
          <w:sz w:val="24"/>
          <w:szCs w:val="24"/>
          <w:highlight w:val="yellow"/>
          <w:shd w:val="clear" w:color="auto" w:fill="FFFFFF"/>
        </w:rPr>
        <w:t xml:space="preserve">  The brain’s working memory has a limited capacity</w:t>
      </w:r>
      <w:r>
        <w:rPr>
          <w:rFonts w:ascii="Times New Roman" w:hAnsi="Times New Roman" w:cs="Times New Roman"/>
          <w:sz w:val="24"/>
          <w:szCs w:val="24"/>
          <w:highlight w:val="yellow"/>
          <w:shd w:val="clear" w:color="auto" w:fill="FFFFFF"/>
        </w:rPr>
        <w:t xml:space="preserve"> </w:t>
      </w:r>
      <w:r w:rsidR="008A6E28">
        <w:rPr>
          <w:rFonts w:ascii="Times New Roman" w:hAnsi="Times New Roman" w:cs="Times New Roman"/>
          <w:sz w:val="24"/>
          <w:szCs w:val="24"/>
          <w:highlight w:val="yellow"/>
          <w:shd w:val="clear" w:color="auto" w:fill="FFFFFF"/>
        </w:rPr>
        <w:t xml:space="preserve">- </w:t>
      </w:r>
      <w:r w:rsidR="008A6E28" w:rsidRPr="00B02259">
        <w:rPr>
          <w:rFonts w:ascii="Times New Roman" w:hAnsi="Times New Roman" w:cs="Times New Roman"/>
          <w:sz w:val="24"/>
          <w:szCs w:val="24"/>
          <w:highlight w:val="yellow"/>
          <w:shd w:val="clear" w:color="auto" w:fill="FFFFFF"/>
        </w:rPr>
        <w:t>this</w:t>
      </w:r>
      <w:r w:rsidRPr="00B02259">
        <w:rPr>
          <w:rFonts w:ascii="Times New Roman" w:hAnsi="Times New Roman" w:cs="Times New Roman"/>
          <w:sz w:val="24"/>
          <w:szCs w:val="24"/>
          <w:highlight w:val="yellow"/>
          <w:shd w:val="clear" w:color="auto" w:fill="FFFFFF"/>
        </w:rPr>
        <w:t xml:space="preserve"> is why information and learning objectives have presented in different ways at different limited intervals.</w:t>
      </w:r>
      <w:r>
        <w:rPr>
          <w:rFonts w:ascii="Times New Roman" w:hAnsi="Times New Roman" w:cs="Times New Roman"/>
          <w:sz w:val="24"/>
          <w:szCs w:val="24"/>
          <w:shd w:val="clear" w:color="auto" w:fill="FFFFFF"/>
        </w:rPr>
        <w:t xml:space="preserve"> </w:t>
      </w:r>
    </w:p>
    <w:p w:rsidR="00AF76D9" w:rsidRPr="000A15FE" w:rsidRDefault="0009343C" w:rsidP="00D24CB1">
      <w:pPr>
        <w:rPr>
          <w:rFonts w:ascii="Times New Roman" w:hAnsi="Times New Roman" w:cs="Times New Roman"/>
          <w:sz w:val="24"/>
          <w:szCs w:val="24"/>
          <w:shd w:val="clear" w:color="auto" w:fill="FFFFFF"/>
        </w:rPr>
      </w:pPr>
      <w:hyperlink r:id="rId6" w:history="1">
        <w:r w:rsidR="00504CEF" w:rsidRPr="00DB76A1">
          <w:rPr>
            <w:rStyle w:val="Hyperlink"/>
            <w:rFonts w:ascii="Times New Roman" w:hAnsi="Times New Roman" w:cs="Times New Roman"/>
            <w:sz w:val="24"/>
            <w:szCs w:val="24"/>
            <w:shd w:val="clear" w:color="auto" w:fill="FFFFFF"/>
          </w:rPr>
          <w:t>www.zoho.com</w:t>
        </w:r>
      </w:hyperlink>
    </w:p>
    <w:p w:rsidR="00504CEF" w:rsidRPr="00DB76A1" w:rsidRDefault="00504CEF" w:rsidP="00D24CB1">
      <w:pPr>
        <w:rPr>
          <w:rFonts w:ascii="Times New Roman" w:hAnsi="Times New Roman" w:cs="Times New Roman"/>
          <w:sz w:val="24"/>
          <w:szCs w:val="24"/>
          <w:shd w:val="clear" w:color="auto" w:fill="FFFFFF"/>
        </w:rPr>
      </w:pPr>
      <w:r w:rsidRPr="000A15FE">
        <w:rPr>
          <w:rFonts w:ascii="Times New Roman" w:hAnsi="Times New Roman" w:cs="Times New Roman"/>
          <w:b/>
          <w:sz w:val="24"/>
          <w:szCs w:val="24"/>
          <w:u w:val="single"/>
          <w:shd w:val="clear" w:color="auto" w:fill="FFFFFF"/>
        </w:rPr>
        <w:lastRenderedPageBreak/>
        <w:t>Purpose</w:t>
      </w:r>
      <w:r w:rsidRPr="000A15FE">
        <w:rPr>
          <w:rFonts w:ascii="Times New Roman" w:hAnsi="Times New Roman" w:cs="Times New Roman"/>
          <w:sz w:val="24"/>
          <w:szCs w:val="24"/>
          <w:u w:val="single"/>
          <w:shd w:val="clear" w:color="auto" w:fill="FFFFFF"/>
        </w:rPr>
        <w:t>:</w:t>
      </w:r>
      <w:r w:rsidRPr="000A15FE">
        <w:rPr>
          <w:rFonts w:ascii="Times New Roman" w:hAnsi="Times New Roman" w:cs="Times New Roman"/>
          <w:sz w:val="24"/>
          <w:szCs w:val="24"/>
          <w:shd w:val="clear" w:color="auto" w:fill="FFFFFF"/>
        </w:rPr>
        <w:t xml:space="preserve">  </w:t>
      </w:r>
      <w:r w:rsidR="00712261" w:rsidRPr="00DB76A1">
        <w:rPr>
          <w:rFonts w:ascii="Times New Roman" w:hAnsi="Times New Roman" w:cs="Times New Roman"/>
          <w:sz w:val="24"/>
          <w:szCs w:val="24"/>
          <w:shd w:val="clear" w:color="auto" w:fill="FFFFFF"/>
        </w:rPr>
        <w:t xml:space="preserve">Comprehension </w:t>
      </w:r>
      <w:r w:rsidR="0025223E" w:rsidRPr="00DB76A1">
        <w:rPr>
          <w:rFonts w:ascii="Times New Roman" w:hAnsi="Times New Roman" w:cs="Times New Roman"/>
          <w:sz w:val="24"/>
          <w:szCs w:val="24"/>
          <w:shd w:val="clear" w:color="auto" w:fill="FFFFFF"/>
        </w:rPr>
        <w:t>of the four macromolecules will be needed to fully understand nucleic acids, protein synthesis, and several processes within the cells and human body</w:t>
      </w:r>
      <w:r w:rsidR="00712261" w:rsidRPr="00DB76A1">
        <w:rPr>
          <w:rFonts w:ascii="Times New Roman" w:hAnsi="Times New Roman" w:cs="Times New Roman"/>
          <w:sz w:val="24"/>
          <w:szCs w:val="24"/>
          <w:shd w:val="clear" w:color="auto" w:fill="FFFFFF"/>
        </w:rPr>
        <w:t xml:space="preserve"> for future study in chapter 3-5 and 20-24</w:t>
      </w:r>
      <w:r w:rsidR="0025223E" w:rsidRPr="00DB76A1">
        <w:rPr>
          <w:rFonts w:ascii="Times New Roman" w:hAnsi="Times New Roman" w:cs="Times New Roman"/>
          <w:sz w:val="24"/>
          <w:szCs w:val="24"/>
          <w:shd w:val="clear" w:color="auto" w:fill="FFFFFF"/>
        </w:rPr>
        <w:t xml:space="preserve">. </w:t>
      </w:r>
    </w:p>
    <w:p w:rsidR="004F0549" w:rsidRPr="00DB76A1" w:rsidRDefault="004F0549" w:rsidP="004F0549">
      <w:pPr>
        <w:rPr>
          <w:rFonts w:ascii="Times New Roman" w:hAnsi="Times New Roman" w:cs="Times New Roman"/>
          <w:sz w:val="24"/>
          <w:szCs w:val="24"/>
          <w:shd w:val="clear" w:color="auto" w:fill="FFFFFF"/>
        </w:rPr>
      </w:pPr>
      <w:r w:rsidRPr="000A15FE">
        <w:rPr>
          <w:rFonts w:ascii="Times New Roman" w:hAnsi="Times New Roman" w:cs="Times New Roman"/>
          <w:b/>
          <w:sz w:val="24"/>
          <w:szCs w:val="24"/>
          <w:u w:val="single"/>
          <w:shd w:val="clear" w:color="auto" w:fill="FFFFFF"/>
        </w:rPr>
        <w:t>Input:</w:t>
      </w:r>
      <w:r w:rsidR="000A15FE">
        <w:rPr>
          <w:rFonts w:ascii="Times New Roman" w:hAnsi="Times New Roman" w:cs="Times New Roman"/>
          <w:b/>
          <w:sz w:val="24"/>
          <w:szCs w:val="24"/>
          <w:shd w:val="clear" w:color="auto" w:fill="FFFFFF"/>
        </w:rPr>
        <w:t xml:space="preserve">  </w:t>
      </w:r>
      <w:r w:rsidRPr="00DB76A1">
        <w:rPr>
          <w:rFonts w:ascii="Times New Roman" w:hAnsi="Times New Roman" w:cs="Times New Roman"/>
          <w:b/>
          <w:sz w:val="24"/>
          <w:szCs w:val="24"/>
          <w:shd w:val="clear" w:color="auto" w:fill="FFFFFF"/>
        </w:rPr>
        <w:t xml:space="preserve"> </w:t>
      </w:r>
      <w:r w:rsidRPr="00DB76A1">
        <w:rPr>
          <w:rFonts w:ascii="Times New Roman" w:hAnsi="Times New Roman" w:cs="Times New Roman"/>
          <w:sz w:val="24"/>
          <w:szCs w:val="24"/>
          <w:shd w:val="clear" w:color="auto" w:fill="FFFFFF"/>
        </w:rPr>
        <w:t>Students will</w:t>
      </w:r>
      <w:r w:rsidR="00052506">
        <w:rPr>
          <w:rFonts w:ascii="Times New Roman" w:hAnsi="Times New Roman" w:cs="Times New Roman"/>
          <w:sz w:val="24"/>
          <w:szCs w:val="24"/>
          <w:shd w:val="clear" w:color="auto" w:fill="FFFFFF"/>
        </w:rPr>
        <w:t xml:space="preserve"> be shown a 30 second pre-made </w:t>
      </w:r>
      <w:r w:rsidR="00052506" w:rsidRPr="00052506">
        <w:rPr>
          <w:rFonts w:ascii="Times New Roman" w:hAnsi="Times New Roman" w:cs="Times New Roman"/>
          <w:i/>
          <w:sz w:val="24"/>
          <w:szCs w:val="24"/>
          <w:shd w:val="clear" w:color="auto" w:fill="FFFFFF"/>
        </w:rPr>
        <w:t>A</w:t>
      </w:r>
      <w:r w:rsidRPr="00052506">
        <w:rPr>
          <w:rFonts w:ascii="Times New Roman" w:hAnsi="Times New Roman" w:cs="Times New Roman"/>
          <w:i/>
          <w:sz w:val="24"/>
          <w:szCs w:val="24"/>
          <w:shd w:val="clear" w:color="auto" w:fill="FFFFFF"/>
        </w:rPr>
        <w:t>nimoto</w:t>
      </w:r>
      <w:r w:rsidRPr="00DB76A1">
        <w:rPr>
          <w:rFonts w:ascii="Times New Roman" w:hAnsi="Times New Roman" w:cs="Times New Roman"/>
          <w:sz w:val="24"/>
          <w:szCs w:val="24"/>
          <w:shd w:val="clear" w:color="auto" w:fill="FFFFFF"/>
        </w:rPr>
        <w:t xml:space="preserve"> video representing one macromolecule and the monomers involved in the formation of this molecule as an example for the upcoming cooperative learning assignment –</w:t>
      </w:r>
      <w:r w:rsidRPr="00DB76A1">
        <w:rPr>
          <w:rFonts w:ascii="Times New Roman" w:hAnsi="Times New Roman" w:cs="Times New Roman"/>
          <w:b/>
          <w:sz w:val="24"/>
          <w:szCs w:val="24"/>
          <w:shd w:val="clear" w:color="auto" w:fill="FFFFFF"/>
        </w:rPr>
        <w:t>Time:</w:t>
      </w:r>
      <w:r w:rsidRPr="00DB76A1">
        <w:rPr>
          <w:rFonts w:ascii="Times New Roman" w:hAnsi="Times New Roman" w:cs="Times New Roman"/>
          <w:sz w:val="24"/>
          <w:szCs w:val="24"/>
          <w:shd w:val="clear" w:color="auto" w:fill="FFFFFF"/>
        </w:rPr>
        <w:t xml:space="preserve"> </w:t>
      </w:r>
      <w:r w:rsidR="00397AF8" w:rsidRPr="00DB76A1">
        <w:rPr>
          <w:rFonts w:ascii="Times New Roman" w:hAnsi="Times New Roman" w:cs="Times New Roman"/>
          <w:sz w:val="24"/>
          <w:szCs w:val="24"/>
          <w:shd w:val="clear" w:color="auto" w:fill="FFFFFF"/>
        </w:rPr>
        <w:t>2-3</w:t>
      </w:r>
      <w:r w:rsidRPr="00DB76A1">
        <w:rPr>
          <w:rFonts w:ascii="Times New Roman" w:hAnsi="Times New Roman" w:cs="Times New Roman"/>
          <w:sz w:val="24"/>
          <w:szCs w:val="24"/>
          <w:shd w:val="clear" w:color="auto" w:fill="FFFFFF"/>
        </w:rPr>
        <w:t xml:space="preserve"> minutes Students will need to have read the chapter (textbook), and viewed the anticipatory set video from crash course chemistry (internet).</w:t>
      </w:r>
      <w:r w:rsidR="00B02259">
        <w:rPr>
          <w:rFonts w:ascii="Times New Roman" w:hAnsi="Times New Roman" w:cs="Times New Roman"/>
          <w:sz w:val="24"/>
          <w:szCs w:val="24"/>
          <w:shd w:val="clear" w:color="auto" w:fill="FFFFFF"/>
        </w:rPr>
        <w:t xml:space="preserve"> </w:t>
      </w:r>
    </w:p>
    <w:p w:rsidR="004F0549" w:rsidRPr="00DB76A1" w:rsidRDefault="004F0549" w:rsidP="00D24CB1">
      <w:pPr>
        <w:rPr>
          <w:rFonts w:ascii="Times New Roman" w:hAnsi="Times New Roman" w:cs="Times New Roman"/>
          <w:sz w:val="24"/>
          <w:szCs w:val="24"/>
          <w:shd w:val="clear" w:color="auto" w:fill="FFFFFF"/>
        </w:rPr>
      </w:pPr>
    </w:p>
    <w:p w:rsidR="00DE5667" w:rsidRPr="00DB76A1" w:rsidRDefault="00A51AB9" w:rsidP="00D24CB1">
      <w:pPr>
        <w:rPr>
          <w:rFonts w:ascii="Times New Roman" w:hAnsi="Times New Roman" w:cs="Times New Roman"/>
          <w:sz w:val="24"/>
          <w:szCs w:val="24"/>
          <w:shd w:val="clear" w:color="auto" w:fill="FFFFFF"/>
        </w:rPr>
      </w:pPr>
      <w:r w:rsidRPr="000A15FE">
        <w:rPr>
          <w:rFonts w:ascii="Times New Roman" w:hAnsi="Times New Roman" w:cs="Times New Roman"/>
          <w:b/>
          <w:sz w:val="24"/>
          <w:szCs w:val="24"/>
          <w:u w:val="single"/>
          <w:shd w:val="clear" w:color="auto" w:fill="FFFFFF"/>
        </w:rPr>
        <w:t>Modeling</w:t>
      </w:r>
      <w:r w:rsidR="006E0382" w:rsidRPr="00DB76A1">
        <w:rPr>
          <w:rFonts w:ascii="Times New Roman" w:hAnsi="Times New Roman" w:cs="Times New Roman"/>
          <w:sz w:val="24"/>
          <w:szCs w:val="24"/>
          <w:shd w:val="clear" w:color="auto" w:fill="FFFFFF"/>
        </w:rPr>
        <w:t>:  Students will be briefly taught on</w:t>
      </w:r>
      <w:r w:rsidR="00AE029C">
        <w:rPr>
          <w:rFonts w:ascii="Times New Roman" w:hAnsi="Times New Roman" w:cs="Times New Roman"/>
          <w:sz w:val="24"/>
          <w:szCs w:val="24"/>
          <w:shd w:val="clear" w:color="auto" w:fill="FFFFFF"/>
        </w:rPr>
        <w:t xml:space="preserve"> how to choose a template from </w:t>
      </w:r>
      <w:r w:rsidR="00AE029C" w:rsidRPr="00AE029C">
        <w:rPr>
          <w:rFonts w:ascii="Times New Roman" w:hAnsi="Times New Roman" w:cs="Times New Roman"/>
          <w:i/>
          <w:sz w:val="24"/>
          <w:szCs w:val="24"/>
          <w:shd w:val="clear" w:color="auto" w:fill="FFFFFF"/>
        </w:rPr>
        <w:t>A</w:t>
      </w:r>
      <w:r w:rsidR="006E0382" w:rsidRPr="00AE029C">
        <w:rPr>
          <w:rFonts w:ascii="Times New Roman" w:hAnsi="Times New Roman" w:cs="Times New Roman"/>
          <w:i/>
          <w:sz w:val="24"/>
          <w:szCs w:val="24"/>
          <w:shd w:val="clear" w:color="auto" w:fill="FFFFFF"/>
        </w:rPr>
        <w:t>nimoto</w:t>
      </w:r>
      <w:r w:rsidR="006E0382" w:rsidRPr="00DB76A1">
        <w:rPr>
          <w:rFonts w:ascii="Times New Roman" w:hAnsi="Times New Roman" w:cs="Times New Roman"/>
          <w:sz w:val="24"/>
          <w:szCs w:val="24"/>
          <w:shd w:val="clear" w:color="auto" w:fill="FFFFFF"/>
        </w:rPr>
        <w:t xml:space="preserve"> and compose a short animation for their co</w:t>
      </w:r>
      <w:r w:rsidR="00373B49" w:rsidRPr="00DB76A1">
        <w:rPr>
          <w:rFonts w:ascii="Times New Roman" w:hAnsi="Times New Roman" w:cs="Times New Roman"/>
          <w:sz w:val="24"/>
          <w:szCs w:val="24"/>
          <w:shd w:val="clear" w:color="auto" w:fill="FFFFFF"/>
        </w:rPr>
        <w:t>operative learning assignment. – 10 minutes</w:t>
      </w:r>
    </w:p>
    <w:p w:rsidR="00E01B34" w:rsidRPr="00DB76A1" w:rsidRDefault="00E01B34" w:rsidP="00E01B34">
      <w:pPr>
        <w:spacing w:after="0" w:line="240" w:lineRule="auto"/>
        <w:rPr>
          <w:rFonts w:ascii="Times New Roman" w:hAnsi="Times New Roman" w:cs="Times New Roman"/>
          <w:sz w:val="24"/>
          <w:szCs w:val="24"/>
        </w:rPr>
      </w:pPr>
    </w:p>
    <w:p w:rsidR="00467F64" w:rsidRPr="00DB76A1" w:rsidRDefault="00467F64" w:rsidP="00467F64">
      <w:pPr>
        <w:rPr>
          <w:rFonts w:ascii="Times New Roman" w:hAnsi="Times New Roman" w:cs="Times New Roman"/>
          <w:sz w:val="24"/>
          <w:szCs w:val="24"/>
          <w:shd w:val="clear" w:color="auto" w:fill="FFFFFF"/>
        </w:rPr>
      </w:pPr>
      <w:r w:rsidRPr="000A15FE">
        <w:rPr>
          <w:rFonts w:ascii="Times New Roman" w:hAnsi="Times New Roman" w:cs="Times New Roman"/>
          <w:b/>
          <w:sz w:val="24"/>
          <w:szCs w:val="24"/>
          <w:u w:val="single"/>
          <w:shd w:val="clear" w:color="auto" w:fill="FFFFFF"/>
        </w:rPr>
        <w:t>Check for understanding:</w:t>
      </w:r>
      <w:r w:rsidRPr="00DB76A1">
        <w:rPr>
          <w:rFonts w:ascii="Times New Roman" w:hAnsi="Times New Roman" w:cs="Times New Roman"/>
          <w:sz w:val="24"/>
          <w:szCs w:val="24"/>
          <w:shd w:val="clear" w:color="auto" w:fill="FFFFFF"/>
        </w:rPr>
        <w:t xml:space="preserve">  Students will use the graphic organizer during the direct teach portion of the lesson</w:t>
      </w:r>
      <w:r w:rsidRPr="00467F64">
        <w:rPr>
          <w:rFonts w:ascii="Times New Roman" w:hAnsi="Times New Roman" w:cs="Times New Roman"/>
          <w:i/>
          <w:sz w:val="24"/>
          <w:szCs w:val="24"/>
          <w:shd w:val="clear" w:color="auto" w:fill="FFFFFF"/>
        </w:rPr>
        <w:t xml:space="preserve">. </w:t>
      </w:r>
      <w:r w:rsidRPr="00467F64">
        <w:rPr>
          <w:rFonts w:ascii="Times New Roman" w:hAnsi="Times New Roman" w:cs="Times New Roman"/>
          <w:b/>
          <w:i/>
          <w:sz w:val="24"/>
          <w:szCs w:val="24"/>
          <w:shd w:val="clear" w:color="auto" w:fill="FFFFFF"/>
        </w:rPr>
        <w:t>Information should include the following</w:t>
      </w:r>
      <w:r w:rsidRPr="00DB76A1">
        <w:rPr>
          <w:rFonts w:ascii="Times New Roman" w:hAnsi="Times New Roman" w:cs="Times New Roman"/>
          <w:sz w:val="24"/>
          <w:szCs w:val="24"/>
          <w:shd w:val="clear" w:color="auto" w:fill="FFFFFF"/>
        </w:rPr>
        <w:t xml:space="preserve">:  </w:t>
      </w:r>
      <w:r w:rsidR="00B02259" w:rsidRPr="00B02259">
        <w:rPr>
          <w:rFonts w:ascii="Times New Roman" w:hAnsi="Times New Roman" w:cs="Times New Roman"/>
          <w:sz w:val="24"/>
          <w:szCs w:val="24"/>
          <w:highlight w:val="yellow"/>
          <w:shd w:val="clear" w:color="auto" w:fill="FFFFFF"/>
        </w:rPr>
        <w:t>General Guideline Identified #4 Rehearsal is essential for retention – using the graphic organizer and checking for understanding from the lecture material will aid in transfer and retention.</w:t>
      </w:r>
      <w:r w:rsidR="00B02259">
        <w:rPr>
          <w:rFonts w:ascii="Times New Roman" w:hAnsi="Times New Roman" w:cs="Times New Roman"/>
          <w:sz w:val="24"/>
          <w:szCs w:val="24"/>
          <w:shd w:val="clear" w:color="auto" w:fill="FFFFFF"/>
        </w:rPr>
        <w:t xml:space="preserve"> </w:t>
      </w:r>
    </w:p>
    <w:p w:rsidR="00467F64" w:rsidRPr="000A15FE" w:rsidRDefault="00467F64" w:rsidP="00467F64">
      <w:pPr>
        <w:spacing w:after="0" w:line="240" w:lineRule="auto"/>
        <w:rPr>
          <w:rFonts w:ascii="Times New Roman" w:hAnsi="Times New Roman" w:cs="Times New Roman"/>
          <w:b/>
          <w:i/>
          <w:color w:val="365F91" w:themeColor="accent1" w:themeShade="BF"/>
          <w:sz w:val="24"/>
          <w:szCs w:val="24"/>
          <w:u w:val="single"/>
        </w:rPr>
      </w:pPr>
      <w:r w:rsidRPr="000A15FE">
        <w:rPr>
          <w:rFonts w:ascii="Times New Roman" w:hAnsi="Times New Roman" w:cs="Times New Roman"/>
          <w:b/>
          <w:i/>
          <w:color w:val="365F91" w:themeColor="accent1" w:themeShade="BF"/>
          <w:sz w:val="24"/>
          <w:szCs w:val="24"/>
          <w:u w:val="single"/>
        </w:rPr>
        <w:t>Carbohydrates</w:t>
      </w:r>
    </w:p>
    <w:p w:rsidR="00467F64" w:rsidRPr="000A15FE" w:rsidRDefault="00467F64" w:rsidP="00467F64">
      <w:pPr>
        <w:spacing w:after="0" w:line="240" w:lineRule="auto"/>
        <w:rPr>
          <w:rFonts w:ascii="Times New Roman" w:hAnsi="Times New Roman" w:cs="Times New Roman"/>
          <w:i/>
          <w:color w:val="365F91" w:themeColor="accent1" w:themeShade="BF"/>
          <w:sz w:val="24"/>
          <w:szCs w:val="24"/>
        </w:rPr>
      </w:pPr>
      <w:r w:rsidRPr="000A15FE">
        <w:rPr>
          <w:rFonts w:ascii="Times New Roman" w:hAnsi="Times New Roman" w:cs="Times New Roman"/>
          <w:i/>
          <w:color w:val="365F91" w:themeColor="accent1" w:themeShade="BF"/>
          <w:sz w:val="24"/>
          <w:szCs w:val="24"/>
        </w:rPr>
        <w:t>Elements:  C, H, O</w:t>
      </w:r>
    </w:p>
    <w:p w:rsidR="00467F64" w:rsidRPr="000A15FE" w:rsidRDefault="00467F64" w:rsidP="00467F64">
      <w:pPr>
        <w:spacing w:after="0" w:line="240" w:lineRule="auto"/>
        <w:rPr>
          <w:rFonts w:ascii="Times New Roman" w:hAnsi="Times New Roman" w:cs="Times New Roman"/>
          <w:i/>
          <w:color w:val="365F91" w:themeColor="accent1" w:themeShade="BF"/>
          <w:sz w:val="24"/>
          <w:szCs w:val="24"/>
        </w:rPr>
      </w:pPr>
      <w:r w:rsidRPr="000A15FE">
        <w:rPr>
          <w:rFonts w:ascii="Times New Roman" w:hAnsi="Times New Roman" w:cs="Times New Roman"/>
          <w:i/>
          <w:color w:val="365F91" w:themeColor="accent1" w:themeShade="BF"/>
          <w:sz w:val="24"/>
          <w:szCs w:val="24"/>
        </w:rPr>
        <w:t>Monomer:  monosaccharide (simple sugar)</w:t>
      </w:r>
    </w:p>
    <w:p w:rsidR="00467F64" w:rsidRPr="000A15FE" w:rsidRDefault="00467F64" w:rsidP="00467F64">
      <w:pPr>
        <w:spacing w:after="0" w:line="240" w:lineRule="auto"/>
        <w:rPr>
          <w:rFonts w:ascii="Times New Roman" w:hAnsi="Times New Roman" w:cs="Times New Roman"/>
          <w:i/>
          <w:color w:val="365F91" w:themeColor="accent1" w:themeShade="BF"/>
          <w:sz w:val="24"/>
          <w:szCs w:val="24"/>
        </w:rPr>
      </w:pPr>
      <w:r w:rsidRPr="000A15FE">
        <w:rPr>
          <w:rFonts w:ascii="Times New Roman" w:hAnsi="Times New Roman" w:cs="Times New Roman"/>
          <w:i/>
          <w:color w:val="365F91" w:themeColor="accent1" w:themeShade="BF"/>
          <w:sz w:val="24"/>
          <w:szCs w:val="24"/>
        </w:rPr>
        <w:t>Major Functions:  to provide energy</w:t>
      </w:r>
    </w:p>
    <w:p w:rsidR="00467F64" w:rsidRPr="000A15FE" w:rsidRDefault="00467F64" w:rsidP="00467F64">
      <w:pPr>
        <w:spacing w:after="0" w:line="240" w:lineRule="auto"/>
        <w:rPr>
          <w:rFonts w:ascii="Times New Roman" w:hAnsi="Times New Roman" w:cs="Times New Roman"/>
          <w:i/>
          <w:color w:val="365F91" w:themeColor="accent1" w:themeShade="BF"/>
          <w:sz w:val="24"/>
          <w:szCs w:val="24"/>
        </w:rPr>
      </w:pPr>
      <w:r w:rsidRPr="000A15FE">
        <w:rPr>
          <w:rFonts w:ascii="Times New Roman" w:hAnsi="Times New Roman" w:cs="Times New Roman"/>
          <w:i/>
          <w:color w:val="365F91" w:themeColor="accent1" w:themeShade="BF"/>
          <w:sz w:val="24"/>
          <w:szCs w:val="24"/>
        </w:rPr>
        <w:t>Examples:  Glucose, polysaccharides, starch</w:t>
      </w:r>
    </w:p>
    <w:p w:rsidR="00467F64" w:rsidRPr="000A15FE" w:rsidRDefault="00467F64" w:rsidP="00467F64">
      <w:pPr>
        <w:spacing w:after="0" w:line="240" w:lineRule="auto"/>
        <w:rPr>
          <w:rFonts w:ascii="Times New Roman" w:hAnsi="Times New Roman" w:cs="Times New Roman"/>
          <w:b/>
          <w:i/>
          <w:color w:val="365F91" w:themeColor="accent1" w:themeShade="BF"/>
          <w:sz w:val="24"/>
          <w:szCs w:val="24"/>
        </w:rPr>
      </w:pPr>
    </w:p>
    <w:p w:rsidR="00467F64" w:rsidRPr="000A15FE" w:rsidRDefault="00467F64" w:rsidP="00467F64">
      <w:pPr>
        <w:spacing w:after="0" w:line="240" w:lineRule="auto"/>
        <w:rPr>
          <w:rFonts w:ascii="Times New Roman" w:hAnsi="Times New Roman" w:cs="Times New Roman"/>
          <w:b/>
          <w:i/>
          <w:color w:val="365F91" w:themeColor="accent1" w:themeShade="BF"/>
          <w:sz w:val="24"/>
          <w:szCs w:val="24"/>
          <w:u w:val="single"/>
        </w:rPr>
      </w:pPr>
      <w:r w:rsidRPr="000A15FE">
        <w:rPr>
          <w:rFonts w:ascii="Times New Roman" w:hAnsi="Times New Roman" w:cs="Times New Roman"/>
          <w:b/>
          <w:i/>
          <w:color w:val="365F91" w:themeColor="accent1" w:themeShade="BF"/>
          <w:sz w:val="24"/>
          <w:szCs w:val="24"/>
          <w:u w:val="single"/>
        </w:rPr>
        <w:t>Lipids</w:t>
      </w:r>
    </w:p>
    <w:p w:rsidR="00467F64" w:rsidRPr="000A15FE" w:rsidRDefault="00467F64" w:rsidP="00467F64">
      <w:pPr>
        <w:spacing w:after="0" w:line="240" w:lineRule="auto"/>
        <w:rPr>
          <w:rFonts w:ascii="Times New Roman" w:hAnsi="Times New Roman" w:cs="Times New Roman"/>
          <w:i/>
          <w:color w:val="365F91" w:themeColor="accent1" w:themeShade="BF"/>
          <w:sz w:val="24"/>
          <w:szCs w:val="24"/>
        </w:rPr>
      </w:pPr>
      <w:r w:rsidRPr="000A15FE">
        <w:rPr>
          <w:rFonts w:ascii="Times New Roman" w:hAnsi="Times New Roman" w:cs="Times New Roman"/>
          <w:i/>
          <w:color w:val="365F91" w:themeColor="accent1" w:themeShade="BF"/>
          <w:sz w:val="24"/>
          <w:szCs w:val="24"/>
        </w:rPr>
        <w:t>Monomer:  Fatty acids (triglycerides)</w:t>
      </w:r>
    </w:p>
    <w:p w:rsidR="00467F64" w:rsidRPr="000A15FE" w:rsidRDefault="00467F64" w:rsidP="00467F64">
      <w:pPr>
        <w:spacing w:after="0" w:line="240" w:lineRule="auto"/>
        <w:rPr>
          <w:rFonts w:ascii="Times New Roman" w:hAnsi="Times New Roman" w:cs="Times New Roman"/>
          <w:i/>
          <w:color w:val="365F91" w:themeColor="accent1" w:themeShade="BF"/>
          <w:sz w:val="24"/>
          <w:szCs w:val="24"/>
        </w:rPr>
      </w:pPr>
      <w:r w:rsidRPr="000A15FE">
        <w:rPr>
          <w:rFonts w:ascii="Times New Roman" w:hAnsi="Times New Roman" w:cs="Times New Roman"/>
          <w:i/>
          <w:color w:val="365F91" w:themeColor="accent1" w:themeShade="BF"/>
          <w:sz w:val="24"/>
          <w:szCs w:val="24"/>
        </w:rPr>
        <w:t>Major Func</w:t>
      </w:r>
      <w:r w:rsidR="00131EA2" w:rsidRPr="000A15FE">
        <w:rPr>
          <w:rFonts w:ascii="Times New Roman" w:hAnsi="Times New Roman" w:cs="Times New Roman"/>
          <w:i/>
          <w:color w:val="365F91" w:themeColor="accent1" w:themeShade="BF"/>
          <w:sz w:val="24"/>
          <w:szCs w:val="24"/>
        </w:rPr>
        <w:t xml:space="preserve">tions:  to provide insulation, </w:t>
      </w:r>
      <w:r w:rsidRPr="000A15FE">
        <w:rPr>
          <w:rFonts w:ascii="Times New Roman" w:hAnsi="Times New Roman" w:cs="Times New Roman"/>
          <w:i/>
          <w:color w:val="365F91" w:themeColor="accent1" w:themeShade="BF"/>
          <w:sz w:val="24"/>
          <w:szCs w:val="24"/>
        </w:rPr>
        <w:t>store energy</w:t>
      </w:r>
    </w:p>
    <w:p w:rsidR="00467F64" w:rsidRPr="000A15FE" w:rsidRDefault="00467F64" w:rsidP="00467F64">
      <w:pPr>
        <w:spacing w:after="0" w:line="240" w:lineRule="auto"/>
        <w:rPr>
          <w:rFonts w:ascii="Times New Roman" w:hAnsi="Times New Roman" w:cs="Times New Roman"/>
          <w:i/>
          <w:color w:val="365F91" w:themeColor="accent1" w:themeShade="BF"/>
          <w:sz w:val="24"/>
          <w:szCs w:val="24"/>
        </w:rPr>
      </w:pPr>
      <w:r w:rsidRPr="000A15FE">
        <w:rPr>
          <w:rFonts w:ascii="Times New Roman" w:hAnsi="Times New Roman" w:cs="Times New Roman"/>
          <w:i/>
          <w:color w:val="365F91" w:themeColor="accent1" w:themeShade="BF"/>
          <w:sz w:val="24"/>
          <w:szCs w:val="24"/>
        </w:rPr>
        <w:t>Examples:  Oil, Butter, Nuts</w:t>
      </w:r>
      <w:r w:rsidR="00131EA2" w:rsidRPr="000A15FE">
        <w:rPr>
          <w:rFonts w:ascii="Times New Roman" w:hAnsi="Times New Roman" w:cs="Times New Roman"/>
          <w:i/>
          <w:color w:val="365F91" w:themeColor="accent1" w:themeShade="BF"/>
          <w:sz w:val="24"/>
          <w:szCs w:val="24"/>
        </w:rPr>
        <w:t>, phospholipids, steroids</w:t>
      </w:r>
    </w:p>
    <w:p w:rsidR="00467F64" w:rsidRPr="000A15FE" w:rsidRDefault="00467F64" w:rsidP="00467F64">
      <w:pPr>
        <w:rPr>
          <w:rFonts w:ascii="Times New Roman" w:hAnsi="Times New Roman" w:cs="Times New Roman"/>
          <w:i/>
          <w:color w:val="365F91" w:themeColor="accent1" w:themeShade="BF"/>
          <w:sz w:val="24"/>
          <w:szCs w:val="24"/>
        </w:rPr>
      </w:pPr>
    </w:p>
    <w:p w:rsidR="00467F64" w:rsidRPr="000A15FE" w:rsidRDefault="00467F64" w:rsidP="00467F64">
      <w:pPr>
        <w:spacing w:after="0" w:line="240" w:lineRule="auto"/>
        <w:rPr>
          <w:rFonts w:ascii="Times New Roman" w:hAnsi="Times New Roman" w:cs="Times New Roman"/>
          <w:b/>
          <w:i/>
          <w:color w:val="365F91" w:themeColor="accent1" w:themeShade="BF"/>
          <w:sz w:val="24"/>
          <w:szCs w:val="24"/>
          <w:u w:val="single"/>
        </w:rPr>
      </w:pPr>
      <w:r w:rsidRPr="000A15FE">
        <w:rPr>
          <w:rFonts w:ascii="Times New Roman" w:hAnsi="Times New Roman" w:cs="Times New Roman"/>
          <w:b/>
          <w:i/>
          <w:color w:val="365F91" w:themeColor="accent1" w:themeShade="BF"/>
          <w:sz w:val="24"/>
          <w:szCs w:val="24"/>
          <w:u w:val="single"/>
        </w:rPr>
        <w:t>Nucleic Acids</w:t>
      </w:r>
    </w:p>
    <w:p w:rsidR="00467F64" w:rsidRPr="000A15FE" w:rsidRDefault="00467F64" w:rsidP="00467F64">
      <w:pPr>
        <w:spacing w:after="0" w:line="240" w:lineRule="auto"/>
        <w:rPr>
          <w:rFonts w:ascii="Times New Roman" w:hAnsi="Times New Roman" w:cs="Times New Roman"/>
          <w:i/>
          <w:color w:val="365F91" w:themeColor="accent1" w:themeShade="BF"/>
          <w:sz w:val="24"/>
          <w:szCs w:val="24"/>
        </w:rPr>
      </w:pPr>
      <w:r w:rsidRPr="000A15FE">
        <w:rPr>
          <w:rFonts w:ascii="Times New Roman" w:hAnsi="Times New Roman" w:cs="Times New Roman"/>
          <w:i/>
          <w:color w:val="365F91" w:themeColor="accent1" w:themeShade="BF"/>
          <w:sz w:val="24"/>
          <w:szCs w:val="24"/>
        </w:rPr>
        <w:t>Monomer:  Nucleotide</w:t>
      </w:r>
    </w:p>
    <w:p w:rsidR="00467F64" w:rsidRPr="000A15FE" w:rsidRDefault="00467F64" w:rsidP="00467F64">
      <w:pPr>
        <w:spacing w:after="0" w:line="240" w:lineRule="auto"/>
        <w:rPr>
          <w:rFonts w:ascii="Times New Roman" w:hAnsi="Times New Roman" w:cs="Times New Roman"/>
          <w:i/>
          <w:color w:val="365F91" w:themeColor="accent1" w:themeShade="BF"/>
          <w:sz w:val="24"/>
          <w:szCs w:val="24"/>
        </w:rPr>
      </w:pPr>
      <w:r w:rsidRPr="000A15FE">
        <w:rPr>
          <w:rFonts w:ascii="Times New Roman" w:hAnsi="Times New Roman" w:cs="Times New Roman"/>
          <w:i/>
          <w:color w:val="365F91" w:themeColor="accent1" w:themeShade="BF"/>
          <w:sz w:val="24"/>
          <w:szCs w:val="24"/>
        </w:rPr>
        <w:t>Major Functions:  to provide genetic information</w:t>
      </w:r>
    </w:p>
    <w:p w:rsidR="00467F64" w:rsidRPr="000A15FE" w:rsidRDefault="00467F64" w:rsidP="00467F64">
      <w:pPr>
        <w:spacing w:after="0" w:line="240" w:lineRule="auto"/>
        <w:rPr>
          <w:rFonts w:ascii="Times New Roman" w:hAnsi="Times New Roman" w:cs="Times New Roman"/>
          <w:i/>
          <w:color w:val="365F91" w:themeColor="accent1" w:themeShade="BF"/>
          <w:sz w:val="24"/>
          <w:szCs w:val="24"/>
        </w:rPr>
      </w:pPr>
      <w:r w:rsidRPr="000A15FE">
        <w:rPr>
          <w:rFonts w:ascii="Times New Roman" w:hAnsi="Times New Roman" w:cs="Times New Roman"/>
          <w:i/>
          <w:color w:val="365F91" w:themeColor="accent1" w:themeShade="BF"/>
          <w:sz w:val="24"/>
          <w:szCs w:val="24"/>
        </w:rPr>
        <w:t>Examples:  DNA &amp; RNA</w:t>
      </w:r>
    </w:p>
    <w:p w:rsidR="00467F64" w:rsidRPr="000A15FE" w:rsidRDefault="00467F64" w:rsidP="00467F64">
      <w:pPr>
        <w:rPr>
          <w:rFonts w:ascii="Times New Roman" w:hAnsi="Times New Roman" w:cs="Times New Roman"/>
          <w:i/>
          <w:color w:val="365F91" w:themeColor="accent1" w:themeShade="BF"/>
          <w:sz w:val="24"/>
          <w:szCs w:val="24"/>
        </w:rPr>
      </w:pPr>
    </w:p>
    <w:p w:rsidR="00467F64" w:rsidRPr="000A15FE" w:rsidRDefault="00467F64" w:rsidP="00467F64">
      <w:pPr>
        <w:spacing w:after="0" w:line="240" w:lineRule="auto"/>
        <w:rPr>
          <w:rFonts w:ascii="Times New Roman" w:hAnsi="Times New Roman" w:cs="Times New Roman"/>
          <w:b/>
          <w:i/>
          <w:color w:val="365F91" w:themeColor="accent1" w:themeShade="BF"/>
          <w:sz w:val="24"/>
          <w:szCs w:val="24"/>
          <w:u w:val="single"/>
        </w:rPr>
      </w:pPr>
      <w:r w:rsidRPr="000A15FE">
        <w:rPr>
          <w:rFonts w:ascii="Times New Roman" w:hAnsi="Times New Roman" w:cs="Times New Roman"/>
          <w:b/>
          <w:i/>
          <w:color w:val="365F91" w:themeColor="accent1" w:themeShade="BF"/>
          <w:sz w:val="24"/>
          <w:szCs w:val="24"/>
          <w:u w:val="single"/>
        </w:rPr>
        <w:t>Proteins</w:t>
      </w:r>
    </w:p>
    <w:p w:rsidR="00467F64" w:rsidRPr="000A15FE" w:rsidRDefault="00467F64" w:rsidP="00467F64">
      <w:pPr>
        <w:spacing w:after="0" w:line="240" w:lineRule="auto"/>
        <w:rPr>
          <w:rFonts w:ascii="Times New Roman" w:hAnsi="Times New Roman" w:cs="Times New Roman"/>
          <w:i/>
          <w:color w:val="365F91" w:themeColor="accent1" w:themeShade="BF"/>
          <w:sz w:val="24"/>
          <w:szCs w:val="24"/>
        </w:rPr>
      </w:pPr>
      <w:r w:rsidRPr="000A15FE">
        <w:rPr>
          <w:rFonts w:ascii="Times New Roman" w:hAnsi="Times New Roman" w:cs="Times New Roman"/>
          <w:i/>
          <w:color w:val="365F91" w:themeColor="accent1" w:themeShade="BF"/>
          <w:sz w:val="24"/>
          <w:szCs w:val="24"/>
        </w:rPr>
        <w:t>Monomer:  Amino Acids</w:t>
      </w:r>
    </w:p>
    <w:p w:rsidR="00467F64" w:rsidRPr="000A15FE" w:rsidRDefault="00467F64" w:rsidP="00467F64">
      <w:pPr>
        <w:spacing w:after="0" w:line="240" w:lineRule="auto"/>
        <w:rPr>
          <w:rFonts w:ascii="Times New Roman" w:hAnsi="Times New Roman" w:cs="Times New Roman"/>
          <w:i/>
          <w:color w:val="365F91" w:themeColor="accent1" w:themeShade="BF"/>
          <w:sz w:val="24"/>
          <w:szCs w:val="24"/>
        </w:rPr>
      </w:pPr>
      <w:r w:rsidRPr="000A15FE">
        <w:rPr>
          <w:rFonts w:ascii="Times New Roman" w:hAnsi="Times New Roman" w:cs="Times New Roman"/>
          <w:i/>
          <w:color w:val="365F91" w:themeColor="accent1" w:themeShade="BF"/>
          <w:sz w:val="24"/>
          <w:szCs w:val="24"/>
        </w:rPr>
        <w:t>Major Functions:  contractile proteins, enzymes, hormones, structural proteins, storage proteins, transport proteins</w:t>
      </w:r>
    </w:p>
    <w:p w:rsidR="00467F64" w:rsidRPr="000A15FE" w:rsidRDefault="00467F64" w:rsidP="00467F64">
      <w:pPr>
        <w:spacing w:after="0" w:line="240" w:lineRule="auto"/>
        <w:rPr>
          <w:rFonts w:ascii="Times New Roman" w:hAnsi="Times New Roman" w:cs="Times New Roman"/>
          <w:i/>
          <w:color w:val="365F91" w:themeColor="accent1" w:themeShade="BF"/>
          <w:sz w:val="24"/>
          <w:szCs w:val="24"/>
        </w:rPr>
      </w:pPr>
      <w:r w:rsidRPr="000A15FE">
        <w:rPr>
          <w:rFonts w:ascii="Times New Roman" w:hAnsi="Times New Roman" w:cs="Times New Roman"/>
          <w:i/>
          <w:color w:val="365F91" w:themeColor="accent1" w:themeShade="BF"/>
          <w:sz w:val="24"/>
          <w:szCs w:val="24"/>
        </w:rPr>
        <w:t>Examples:  Insulin, Oxytocin, Somatotropin, Lactase, Pepsin</w:t>
      </w:r>
    </w:p>
    <w:p w:rsidR="006656E9" w:rsidRPr="000A15FE" w:rsidRDefault="006656E9" w:rsidP="00467F64">
      <w:pPr>
        <w:spacing w:after="0" w:line="240" w:lineRule="auto"/>
        <w:rPr>
          <w:rFonts w:ascii="Times New Roman" w:hAnsi="Times New Roman" w:cs="Times New Roman"/>
          <w:i/>
          <w:color w:val="365F91" w:themeColor="accent1" w:themeShade="BF"/>
          <w:sz w:val="24"/>
          <w:szCs w:val="24"/>
        </w:rPr>
      </w:pPr>
    </w:p>
    <w:p w:rsidR="006656E9" w:rsidRDefault="006656E9" w:rsidP="00467F64">
      <w:pPr>
        <w:spacing w:after="0" w:line="240" w:lineRule="auto"/>
        <w:rPr>
          <w:rFonts w:ascii="Times New Roman" w:hAnsi="Times New Roman" w:cs="Times New Roman"/>
          <w:sz w:val="24"/>
          <w:szCs w:val="24"/>
        </w:rPr>
      </w:pPr>
      <w:r w:rsidRPr="000A15FE">
        <w:rPr>
          <w:rFonts w:ascii="Times New Roman" w:hAnsi="Times New Roman" w:cs="Times New Roman"/>
          <w:b/>
          <w:sz w:val="24"/>
          <w:szCs w:val="24"/>
          <w:u w:val="single"/>
        </w:rPr>
        <w:lastRenderedPageBreak/>
        <w:t>Guided Practice:</w:t>
      </w:r>
      <w:r>
        <w:rPr>
          <w:rFonts w:ascii="Times New Roman" w:hAnsi="Times New Roman" w:cs="Times New Roman"/>
          <w:sz w:val="24"/>
          <w:szCs w:val="24"/>
        </w:rPr>
        <w:t xml:space="preserve">  Confirm that students have met the criteria for the graphic organizer through class discussion and confirmation provided during lecture that each student has gleaned the above material during the lectur</w:t>
      </w:r>
      <w:r w:rsidR="00096E0F">
        <w:rPr>
          <w:rFonts w:ascii="Times New Roman" w:hAnsi="Times New Roman" w:cs="Times New Roman"/>
          <w:sz w:val="24"/>
          <w:szCs w:val="24"/>
        </w:rPr>
        <w:t xml:space="preserve">e, put on the board at the end of the lecture to confirm through guided practice. </w:t>
      </w:r>
    </w:p>
    <w:p w:rsidR="00A045B1" w:rsidRDefault="00A045B1" w:rsidP="00467F64">
      <w:pPr>
        <w:spacing w:after="0" w:line="240" w:lineRule="auto"/>
        <w:rPr>
          <w:rFonts w:ascii="Times New Roman" w:hAnsi="Times New Roman" w:cs="Times New Roman"/>
          <w:sz w:val="24"/>
          <w:szCs w:val="24"/>
        </w:rPr>
      </w:pPr>
    </w:p>
    <w:p w:rsidR="00A045B1" w:rsidRPr="00DB76A1" w:rsidRDefault="00A045B1" w:rsidP="00A045B1">
      <w:pPr>
        <w:rPr>
          <w:rFonts w:ascii="Times New Roman" w:hAnsi="Times New Roman" w:cs="Times New Roman"/>
          <w:sz w:val="24"/>
          <w:szCs w:val="24"/>
          <w:shd w:val="clear" w:color="auto" w:fill="FFFFFF"/>
        </w:rPr>
      </w:pPr>
      <w:r w:rsidRPr="000A15FE">
        <w:rPr>
          <w:rFonts w:ascii="Times New Roman" w:hAnsi="Times New Roman" w:cs="Times New Roman"/>
          <w:b/>
          <w:sz w:val="24"/>
          <w:szCs w:val="24"/>
          <w:u w:val="single"/>
          <w:shd w:val="clear" w:color="auto" w:fill="FFFFFF"/>
        </w:rPr>
        <w:t>Independent Practice:</w:t>
      </w:r>
      <w:r w:rsidRPr="00DB76A1">
        <w:rPr>
          <w:rFonts w:ascii="Times New Roman" w:hAnsi="Times New Roman" w:cs="Times New Roman"/>
          <w:b/>
          <w:sz w:val="24"/>
          <w:szCs w:val="24"/>
          <w:shd w:val="clear" w:color="auto" w:fill="FFFFFF"/>
        </w:rPr>
        <w:t xml:space="preserve"> </w:t>
      </w:r>
      <w:r w:rsidRPr="00DB76A1">
        <w:rPr>
          <w:rFonts w:ascii="Times New Roman" w:hAnsi="Times New Roman" w:cs="Times New Roman"/>
          <w:sz w:val="24"/>
          <w:szCs w:val="24"/>
          <w:shd w:val="clear" w:color="auto" w:fill="FFFFFF"/>
        </w:rPr>
        <w:t xml:space="preserve">Students will be </w:t>
      </w:r>
      <w:r w:rsidR="00052506">
        <w:rPr>
          <w:rFonts w:ascii="Times New Roman" w:hAnsi="Times New Roman" w:cs="Times New Roman"/>
          <w:sz w:val="24"/>
          <w:szCs w:val="24"/>
          <w:shd w:val="clear" w:color="auto" w:fill="FFFFFF"/>
        </w:rPr>
        <w:t xml:space="preserve">placed into pairs to create an </w:t>
      </w:r>
      <w:r w:rsidR="00052506" w:rsidRPr="00052506">
        <w:rPr>
          <w:rFonts w:ascii="Times New Roman" w:hAnsi="Times New Roman" w:cs="Times New Roman"/>
          <w:i/>
          <w:sz w:val="24"/>
          <w:szCs w:val="24"/>
          <w:shd w:val="clear" w:color="auto" w:fill="FFFFFF"/>
        </w:rPr>
        <w:t>A</w:t>
      </w:r>
      <w:r w:rsidRPr="00052506">
        <w:rPr>
          <w:rFonts w:ascii="Times New Roman" w:hAnsi="Times New Roman" w:cs="Times New Roman"/>
          <w:i/>
          <w:sz w:val="24"/>
          <w:szCs w:val="24"/>
          <w:shd w:val="clear" w:color="auto" w:fill="FFFFFF"/>
        </w:rPr>
        <w:t>nimoto</w:t>
      </w:r>
      <w:r w:rsidRPr="00DB76A1">
        <w:rPr>
          <w:rFonts w:ascii="Times New Roman" w:hAnsi="Times New Roman" w:cs="Times New Roman"/>
          <w:sz w:val="24"/>
          <w:szCs w:val="24"/>
          <w:shd w:val="clear" w:color="auto" w:fill="FFFFFF"/>
        </w:rPr>
        <w:t xml:space="preserve"> animation vide</w:t>
      </w:r>
      <w:r>
        <w:rPr>
          <w:rFonts w:ascii="Times New Roman" w:hAnsi="Times New Roman" w:cs="Times New Roman"/>
          <w:sz w:val="24"/>
          <w:szCs w:val="24"/>
          <w:shd w:val="clear" w:color="auto" w:fill="FFFFFF"/>
        </w:rPr>
        <w:t>o about the</w:t>
      </w:r>
      <w:r w:rsidRPr="00DB76A1">
        <w:rPr>
          <w:rFonts w:ascii="Times New Roman" w:hAnsi="Times New Roman" w:cs="Times New Roman"/>
          <w:sz w:val="24"/>
          <w:szCs w:val="24"/>
          <w:shd w:val="clear" w:color="auto" w:fill="FFFFFF"/>
        </w:rPr>
        <w:t xml:space="preserve"> macromolecules</w:t>
      </w:r>
      <w:r>
        <w:rPr>
          <w:rFonts w:ascii="Times New Roman" w:hAnsi="Times New Roman" w:cs="Times New Roman"/>
          <w:sz w:val="24"/>
          <w:szCs w:val="24"/>
          <w:shd w:val="clear" w:color="auto" w:fill="FFFFFF"/>
        </w:rPr>
        <w:t xml:space="preserve"> learned during the lesson</w:t>
      </w:r>
      <w:r w:rsidRPr="00DB76A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Students </w:t>
      </w:r>
      <w:r w:rsidRPr="00DB76A1">
        <w:rPr>
          <w:rFonts w:ascii="Times New Roman" w:hAnsi="Times New Roman" w:cs="Times New Roman"/>
          <w:sz w:val="24"/>
          <w:szCs w:val="24"/>
          <w:shd w:val="clear" w:color="auto" w:fill="FFFFFF"/>
        </w:rPr>
        <w:t xml:space="preserve">will </w:t>
      </w:r>
      <w:r>
        <w:rPr>
          <w:rFonts w:ascii="Times New Roman" w:hAnsi="Times New Roman" w:cs="Times New Roman"/>
          <w:sz w:val="24"/>
          <w:szCs w:val="24"/>
          <w:shd w:val="clear" w:color="auto" w:fill="FFFFFF"/>
        </w:rPr>
        <w:t xml:space="preserve">be </w:t>
      </w:r>
      <w:r w:rsidRPr="00DB76A1">
        <w:rPr>
          <w:rFonts w:ascii="Times New Roman" w:hAnsi="Times New Roman" w:cs="Times New Roman"/>
          <w:sz w:val="24"/>
          <w:szCs w:val="24"/>
          <w:shd w:val="clear" w:color="auto" w:fill="FFFFFF"/>
        </w:rPr>
        <w:t xml:space="preserve">assigned one of the four macromolecules and </w:t>
      </w:r>
      <w:r>
        <w:rPr>
          <w:rFonts w:ascii="Times New Roman" w:hAnsi="Times New Roman" w:cs="Times New Roman"/>
          <w:sz w:val="24"/>
          <w:szCs w:val="24"/>
          <w:shd w:val="clear" w:color="auto" w:fill="FFFFFF"/>
        </w:rPr>
        <w:t>need to identify</w:t>
      </w:r>
      <w:r w:rsidRPr="00DB76A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the monomer</w:t>
      </w:r>
      <w:r w:rsidRPr="00DB76A1">
        <w:rPr>
          <w:rFonts w:ascii="Times New Roman" w:hAnsi="Times New Roman" w:cs="Times New Roman"/>
          <w:sz w:val="24"/>
          <w:szCs w:val="24"/>
          <w:shd w:val="clear" w:color="auto" w:fill="FFFFFF"/>
        </w:rPr>
        <w:t xml:space="preserve"> that make</w:t>
      </w:r>
      <w:r>
        <w:rPr>
          <w:rFonts w:ascii="Times New Roman" w:hAnsi="Times New Roman" w:cs="Times New Roman"/>
          <w:sz w:val="24"/>
          <w:szCs w:val="24"/>
          <w:shd w:val="clear" w:color="auto" w:fill="FFFFFF"/>
        </w:rPr>
        <w:t>s up their</w:t>
      </w:r>
      <w:r w:rsidRPr="00DB76A1">
        <w:rPr>
          <w:rFonts w:ascii="Times New Roman" w:hAnsi="Times New Roman" w:cs="Times New Roman"/>
          <w:sz w:val="24"/>
          <w:szCs w:val="24"/>
          <w:shd w:val="clear" w:color="auto" w:fill="FFFFFF"/>
        </w:rPr>
        <w:t xml:space="preserve"> macromolecule.  Students will need to include one example of their macromolecule and its role within the human body, (example: Protein – albumin or hemoglobin and their role in human blood, Lipids: phospholipids that make up the cell membrane. </w:t>
      </w:r>
      <w:r w:rsidR="004E15E3">
        <w:rPr>
          <w:rFonts w:ascii="Times New Roman" w:hAnsi="Times New Roman" w:cs="Times New Roman"/>
          <w:sz w:val="24"/>
          <w:szCs w:val="24"/>
          <w:shd w:val="clear" w:color="auto" w:fill="FFFFFF"/>
        </w:rPr>
        <w:t>These projects will be presented to the class during the next class period.  This project may need to take two classes instead of one, depending on ho</w:t>
      </w:r>
      <w:r w:rsidR="00052506">
        <w:rPr>
          <w:rFonts w:ascii="Times New Roman" w:hAnsi="Times New Roman" w:cs="Times New Roman"/>
          <w:sz w:val="24"/>
          <w:szCs w:val="24"/>
          <w:shd w:val="clear" w:color="auto" w:fill="FFFFFF"/>
        </w:rPr>
        <w:t xml:space="preserve">w well students adapt to using </w:t>
      </w:r>
      <w:r w:rsidR="00052506" w:rsidRPr="00052506">
        <w:rPr>
          <w:rFonts w:ascii="Times New Roman" w:hAnsi="Times New Roman" w:cs="Times New Roman"/>
          <w:i/>
          <w:sz w:val="24"/>
          <w:szCs w:val="24"/>
          <w:shd w:val="clear" w:color="auto" w:fill="FFFFFF"/>
        </w:rPr>
        <w:t>A</w:t>
      </w:r>
      <w:r w:rsidR="004E15E3" w:rsidRPr="00052506">
        <w:rPr>
          <w:rFonts w:ascii="Times New Roman" w:hAnsi="Times New Roman" w:cs="Times New Roman"/>
          <w:i/>
          <w:sz w:val="24"/>
          <w:szCs w:val="24"/>
          <w:shd w:val="clear" w:color="auto" w:fill="FFFFFF"/>
        </w:rPr>
        <w:t>nimoto</w:t>
      </w:r>
      <w:r w:rsidR="004E15E3">
        <w:rPr>
          <w:rFonts w:ascii="Times New Roman" w:hAnsi="Times New Roman" w:cs="Times New Roman"/>
          <w:sz w:val="24"/>
          <w:szCs w:val="24"/>
          <w:shd w:val="clear" w:color="auto" w:fill="FFFFFF"/>
        </w:rPr>
        <w:t xml:space="preserve">. </w:t>
      </w:r>
      <w:r w:rsidRPr="00DB76A1">
        <w:rPr>
          <w:rFonts w:ascii="Times New Roman" w:hAnsi="Times New Roman" w:cs="Times New Roman"/>
          <w:sz w:val="24"/>
          <w:szCs w:val="24"/>
          <w:shd w:val="clear" w:color="auto" w:fill="FFFFFF"/>
        </w:rPr>
        <w:t xml:space="preserve">Time: 20 minutes total </w:t>
      </w:r>
      <w:r w:rsidR="00052506">
        <w:rPr>
          <w:rFonts w:ascii="Times New Roman" w:hAnsi="Times New Roman" w:cs="Times New Roman"/>
          <w:sz w:val="24"/>
          <w:szCs w:val="24"/>
          <w:shd w:val="clear" w:color="auto" w:fill="FFFFFF"/>
        </w:rPr>
        <w:t>-</w:t>
      </w:r>
      <w:r w:rsidR="00B02259">
        <w:rPr>
          <w:rFonts w:ascii="Times New Roman" w:hAnsi="Times New Roman" w:cs="Times New Roman"/>
          <w:sz w:val="24"/>
          <w:szCs w:val="24"/>
          <w:shd w:val="clear" w:color="auto" w:fill="FFFFFF"/>
        </w:rPr>
        <w:t xml:space="preserve"> </w:t>
      </w:r>
      <w:r w:rsidR="00B02259" w:rsidRPr="00B02259">
        <w:rPr>
          <w:rFonts w:ascii="Times New Roman" w:hAnsi="Times New Roman" w:cs="Times New Roman"/>
          <w:sz w:val="24"/>
          <w:szCs w:val="24"/>
          <w:highlight w:val="yellow"/>
          <w:shd w:val="clear" w:color="auto" w:fill="FFFFFF"/>
        </w:rPr>
        <w:t>General Guideline Identified #5 Learning engages the entire person – Students will need to take information from class and prior knowledge and create the animoto animation. Therefore, applying this knowledge and synthesizing it in many ways through psychomotor and cognitive means.</w:t>
      </w:r>
      <w:r w:rsidR="00B02259">
        <w:rPr>
          <w:rFonts w:ascii="Times New Roman" w:hAnsi="Times New Roman" w:cs="Times New Roman"/>
          <w:sz w:val="24"/>
          <w:szCs w:val="24"/>
          <w:shd w:val="clear" w:color="auto" w:fill="FFFFFF"/>
        </w:rPr>
        <w:t xml:space="preserve"> </w:t>
      </w:r>
    </w:p>
    <w:p w:rsidR="00A045B1" w:rsidRPr="00DB76A1" w:rsidRDefault="00A045B1" w:rsidP="00A045B1">
      <w:pPr>
        <w:rPr>
          <w:rFonts w:ascii="Times New Roman" w:hAnsi="Times New Roman" w:cs="Times New Roman"/>
          <w:sz w:val="24"/>
          <w:szCs w:val="24"/>
          <w:shd w:val="clear" w:color="auto" w:fill="FFFFFF"/>
        </w:rPr>
      </w:pPr>
      <w:r w:rsidRPr="000A15FE">
        <w:rPr>
          <w:rFonts w:ascii="Times New Roman" w:hAnsi="Times New Roman" w:cs="Times New Roman"/>
          <w:b/>
          <w:sz w:val="24"/>
          <w:szCs w:val="24"/>
          <w:u w:val="single"/>
          <w:shd w:val="clear" w:color="auto" w:fill="FFFFFF"/>
        </w:rPr>
        <w:t>Modifications for Special Population:</w:t>
      </w:r>
      <w:r w:rsidRPr="00DB76A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Only </w:t>
      </w:r>
      <w:r w:rsidR="008D1BD5">
        <w:rPr>
          <w:rFonts w:ascii="Times New Roman" w:hAnsi="Times New Roman" w:cs="Times New Roman"/>
          <w:sz w:val="24"/>
          <w:szCs w:val="24"/>
          <w:shd w:val="clear" w:color="auto" w:fill="FFFFFF"/>
        </w:rPr>
        <w:t>foreseen modification</w:t>
      </w:r>
      <w:r w:rsidRPr="00DB76A1">
        <w:rPr>
          <w:rFonts w:ascii="Times New Roman" w:hAnsi="Times New Roman" w:cs="Times New Roman"/>
          <w:sz w:val="24"/>
          <w:szCs w:val="24"/>
          <w:shd w:val="clear" w:color="auto" w:fill="FFFFFF"/>
        </w:rPr>
        <w:t xml:space="preserve"> needed for the class</w:t>
      </w:r>
      <w:r>
        <w:rPr>
          <w:rFonts w:ascii="Times New Roman" w:hAnsi="Times New Roman" w:cs="Times New Roman"/>
          <w:sz w:val="24"/>
          <w:szCs w:val="24"/>
          <w:shd w:val="clear" w:color="auto" w:fill="FFFFFF"/>
        </w:rPr>
        <w:t xml:space="preserve"> is with note taking for the graphic organizer for dyslexic, </w:t>
      </w:r>
      <w:r w:rsidR="008A6E28">
        <w:rPr>
          <w:rFonts w:ascii="Times New Roman" w:hAnsi="Times New Roman" w:cs="Times New Roman"/>
          <w:sz w:val="24"/>
          <w:szCs w:val="24"/>
          <w:shd w:val="clear" w:color="auto" w:fill="FFFFFF"/>
        </w:rPr>
        <w:t>dysgraphia</w:t>
      </w:r>
      <w:r>
        <w:rPr>
          <w:rFonts w:ascii="Times New Roman" w:hAnsi="Times New Roman" w:cs="Times New Roman"/>
          <w:sz w:val="24"/>
          <w:szCs w:val="24"/>
          <w:shd w:val="clear" w:color="auto" w:fill="FFFFFF"/>
        </w:rPr>
        <w:t xml:space="preserve">, or </w:t>
      </w:r>
      <w:r w:rsidR="00190989">
        <w:rPr>
          <w:rFonts w:ascii="Times New Roman" w:hAnsi="Times New Roman" w:cs="Times New Roman"/>
          <w:sz w:val="24"/>
          <w:szCs w:val="24"/>
          <w:shd w:val="clear" w:color="auto" w:fill="FFFFFF"/>
        </w:rPr>
        <w:t>accommodated</w:t>
      </w:r>
      <w:r>
        <w:rPr>
          <w:rFonts w:ascii="Times New Roman" w:hAnsi="Times New Roman" w:cs="Times New Roman"/>
          <w:sz w:val="24"/>
          <w:szCs w:val="24"/>
          <w:shd w:val="clear" w:color="auto" w:fill="FFFFFF"/>
        </w:rPr>
        <w:t xml:space="preserve"> students</w:t>
      </w:r>
      <w:r w:rsidR="000A15FE">
        <w:rPr>
          <w:rFonts w:ascii="Times New Roman" w:hAnsi="Times New Roman" w:cs="Times New Roman"/>
          <w:sz w:val="24"/>
          <w:szCs w:val="24"/>
          <w:shd w:val="clear" w:color="auto" w:fill="FFFFFF"/>
        </w:rPr>
        <w:t xml:space="preserve">, </w:t>
      </w:r>
      <w:r w:rsidR="00052506">
        <w:rPr>
          <w:rFonts w:ascii="Times New Roman" w:hAnsi="Times New Roman" w:cs="Times New Roman"/>
          <w:sz w:val="24"/>
          <w:szCs w:val="24"/>
          <w:shd w:val="clear" w:color="auto" w:fill="FFFFFF"/>
        </w:rPr>
        <w:t xml:space="preserve">and extra time to complete the </w:t>
      </w:r>
      <w:r w:rsidR="00052506" w:rsidRPr="00052506">
        <w:rPr>
          <w:rFonts w:ascii="Times New Roman" w:hAnsi="Times New Roman" w:cs="Times New Roman"/>
          <w:i/>
          <w:sz w:val="24"/>
          <w:szCs w:val="24"/>
          <w:shd w:val="clear" w:color="auto" w:fill="FFFFFF"/>
        </w:rPr>
        <w:t>A</w:t>
      </w:r>
      <w:r w:rsidR="000A15FE" w:rsidRPr="00052506">
        <w:rPr>
          <w:rFonts w:ascii="Times New Roman" w:hAnsi="Times New Roman" w:cs="Times New Roman"/>
          <w:i/>
          <w:sz w:val="24"/>
          <w:szCs w:val="24"/>
          <w:shd w:val="clear" w:color="auto" w:fill="FFFFFF"/>
        </w:rPr>
        <w:t>nimoto</w:t>
      </w:r>
      <w:r w:rsidR="000A15FE">
        <w:rPr>
          <w:rFonts w:ascii="Times New Roman" w:hAnsi="Times New Roman" w:cs="Times New Roman"/>
          <w:sz w:val="24"/>
          <w:szCs w:val="24"/>
          <w:shd w:val="clear" w:color="auto" w:fill="FFFFFF"/>
        </w:rPr>
        <w:t xml:space="preserve"> animation portion of the guided practice. </w:t>
      </w:r>
    </w:p>
    <w:p w:rsidR="00D46D5E" w:rsidRDefault="00D46D5E" w:rsidP="00D46D5E">
      <w:pPr>
        <w:rPr>
          <w:rFonts w:ascii="Times New Roman" w:hAnsi="Times New Roman" w:cs="Times New Roman"/>
          <w:sz w:val="24"/>
          <w:szCs w:val="24"/>
          <w:shd w:val="clear" w:color="auto" w:fill="FFFFFF"/>
        </w:rPr>
      </w:pPr>
      <w:r w:rsidRPr="00AE029C">
        <w:rPr>
          <w:rFonts w:ascii="Times New Roman" w:hAnsi="Times New Roman" w:cs="Times New Roman"/>
          <w:b/>
          <w:sz w:val="24"/>
          <w:szCs w:val="24"/>
          <w:u w:val="single"/>
          <w:shd w:val="clear" w:color="auto" w:fill="FFFFFF"/>
        </w:rPr>
        <w:t>Closure:</w:t>
      </w:r>
      <w:r w:rsidR="00275711" w:rsidRPr="00AE029C">
        <w:rPr>
          <w:rFonts w:ascii="Times New Roman" w:hAnsi="Times New Roman" w:cs="Times New Roman"/>
          <w:sz w:val="24"/>
          <w:szCs w:val="24"/>
          <w:shd w:val="clear" w:color="auto" w:fill="FFFFFF"/>
        </w:rPr>
        <w:t xml:space="preserve"> </w:t>
      </w:r>
      <w:r w:rsidR="00AE029C">
        <w:rPr>
          <w:rFonts w:ascii="Times New Roman" w:hAnsi="Times New Roman" w:cs="Times New Roman"/>
          <w:sz w:val="24"/>
          <w:szCs w:val="24"/>
          <w:shd w:val="clear" w:color="auto" w:fill="FFFFFF"/>
        </w:rPr>
        <w:t>Ask students to t</w:t>
      </w:r>
      <w:r w:rsidR="004040C8" w:rsidRPr="00AE029C">
        <w:rPr>
          <w:rFonts w:ascii="Times New Roman" w:hAnsi="Times New Roman" w:cs="Times New Roman"/>
          <w:sz w:val="24"/>
          <w:szCs w:val="24"/>
          <w:shd w:val="clear" w:color="auto" w:fill="FFFFFF"/>
        </w:rPr>
        <w:t xml:space="preserve">hink about </w:t>
      </w:r>
      <w:r w:rsidR="00AE029C">
        <w:rPr>
          <w:rFonts w:ascii="Times New Roman" w:hAnsi="Times New Roman" w:cs="Times New Roman"/>
          <w:sz w:val="24"/>
          <w:szCs w:val="24"/>
          <w:shd w:val="clear" w:color="auto" w:fill="FFFFFF"/>
        </w:rPr>
        <w:t>the importance of macromolecules with regards to biological life, and how organisms could be negatively affected if they did not work correctly in the body.  5</w:t>
      </w:r>
      <w:r w:rsidR="004040C8" w:rsidRPr="00AE029C">
        <w:rPr>
          <w:rFonts w:ascii="Times New Roman" w:hAnsi="Times New Roman" w:cs="Times New Roman"/>
          <w:sz w:val="24"/>
          <w:szCs w:val="24"/>
          <w:shd w:val="clear" w:color="auto" w:fill="FFFFFF"/>
        </w:rPr>
        <w:t xml:space="preserve"> minutes</w:t>
      </w:r>
    </w:p>
    <w:p w:rsidR="00B75EA1" w:rsidRDefault="0061086F" w:rsidP="00D46D5E">
      <w:pPr>
        <w:rPr>
          <w:rFonts w:ascii="Times New Roman" w:hAnsi="Times New Roman" w:cs="Times New Roman"/>
          <w:sz w:val="24"/>
          <w:szCs w:val="24"/>
          <w:shd w:val="clear" w:color="auto" w:fill="FFFFFF"/>
        </w:rPr>
      </w:pPr>
      <w:r w:rsidRPr="0061086F">
        <w:rPr>
          <w:rFonts w:ascii="Times New Roman" w:hAnsi="Times New Roman" w:cs="Times New Roman"/>
          <w:sz w:val="24"/>
          <w:szCs w:val="24"/>
          <w:highlight w:val="yellow"/>
          <w:shd w:val="clear" w:color="auto" w:fill="FFFFFF"/>
        </w:rPr>
        <w:t>Reflection listed on the next two pages</w:t>
      </w:r>
      <w:r w:rsidR="00A15386">
        <w:rPr>
          <w:rFonts w:ascii="Times New Roman" w:hAnsi="Times New Roman" w:cs="Times New Roman"/>
          <w:sz w:val="24"/>
          <w:szCs w:val="24"/>
          <w:shd w:val="clear" w:color="auto" w:fill="FFFFFF"/>
        </w:rPr>
        <w:t>.</w:t>
      </w:r>
    </w:p>
    <w:p w:rsidR="00B75EA1" w:rsidRDefault="00B75EA1" w:rsidP="00D46D5E">
      <w:pPr>
        <w:rPr>
          <w:rFonts w:ascii="Times New Roman" w:hAnsi="Times New Roman" w:cs="Times New Roman"/>
          <w:sz w:val="24"/>
          <w:szCs w:val="24"/>
          <w:shd w:val="clear" w:color="auto" w:fill="FFFFFF"/>
        </w:rPr>
      </w:pPr>
    </w:p>
    <w:p w:rsidR="00B75EA1" w:rsidRDefault="00B75EA1" w:rsidP="00D46D5E">
      <w:pPr>
        <w:rPr>
          <w:rFonts w:ascii="Times New Roman" w:hAnsi="Times New Roman" w:cs="Times New Roman"/>
          <w:sz w:val="24"/>
          <w:szCs w:val="24"/>
          <w:shd w:val="clear" w:color="auto" w:fill="FFFFFF"/>
        </w:rPr>
      </w:pPr>
    </w:p>
    <w:p w:rsidR="00B75EA1" w:rsidRDefault="00B75EA1" w:rsidP="00D46D5E">
      <w:pPr>
        <w:rPr>
          <w:rFonts w:ascii="Times New Roman" w:hAnsi="Times New Roman" w:cs="Times New Roman"/>
          <w:sz w:val="24"/>
          <w:szCs w:val="24"/>
          <w:shd w:val="clear" w:color="auto" w:fill="FFFFFF"/>
        </w:rPr>
      </w:pPr>
    </w:p>
    <w:p w:rsidR="00B75EA1" w:rsidRDefault="00B75EA1" w:rsidP="00D46D5E">
      <w:pPr>
        <w:rPr>
          <w:rFonts w:ascii="Times New Roman" w:hAnsi="Times New Roman" w:cs="Times New Roman"/>
          <w:sz w:val="24"/>
          <w:szCs w:val="24"/>
          <w:shd w:val="clear" w:color="auto" w:fill="FFFFFF"/>
        </w:rPr>
      </w:pPr>
    </w:p>
    <w:p w:rsidR="00B75EA1" w:rsidRDefault="00B75EA1" w:rsidP="00D46D5E">
      <w:pPr>
        <w:rPr>
          <w:rFonts w:ascii="Times New Roman" w:hAnsi="Times New Roman" w:cs="Times New Roman"/>
          <w:sz w:val="24"/>
          <w:szCs w:val="24"/>
          <w:shd w:val="clear" w:color="auto" w:fill="FFFFFF"/>
        </w:rPr>
      </w:pPr>
    </w:p>
    <w:p w:rsidR="00B75EA1" w:rsidRDefault="00B75EA1" w:rsidP="00D46D5E">
      <w:pPr>
        <w:rPr>
          <w:rFonts w:ascii="Times New Roman" w:hAnsi="Times New Roman" w:cs="Times New Roman"/>
          <w:sz w:val="24"/>
          <w:szCs w:val="24"/>
          <w:shd w:val="clear" w:color="auto" w:fill="FFFFFF"/>
        </w:rPr>
      </w:pPr>
    </w:p>
    <w:p w:rsidR="00B75EA1" w:rsidRDefault="00B75EA1" w:rsidP="00D46D5E">
      <w:pPr>
        <w:rPr>
          <w:rFonts w:ascii="Times New Roman" w:hAnsi="Times New Roman" w:cs="Times New Roman"/>
          <w:sz w:val="24"/>
          <w:szCs w:val="24"/>
          <w:shd w:val="clear" w:color="auto" w:fill="FFFFFF"/>
        </w:rPr>
      </w:pPr>
    </w:p>
    <w:p w:rsidR="00B75EA1" w:rsidRDefault="00B75EA1" w:rsidP="00D46D5E">
      <w:pPr>
        <w:rPr>
          <w:rFonts w:ascii="Times New Roman" w:hAnsi="Times New Roman" w:cs="Times New Roman"/>
          <w:sz w:val="24"/>
          <w:szCs w:val="24"/>
          <w:shd w:val="clear" w:color="auto" w:fill="FFFFFF"/>
        </w:rPr>
      </w:pPr>
    </w:p>
    <w:p w:rsidR="00B75EA1" w:rsidRDefault="00B75EA1" w:rsidP="00D46D5E">
      <w:pPr>
        <w:rPr>
          <w:rFonts w:ascii="Times New Roman" w:hAnsi="Times New Roman" w:cs="Times New Roman"/>
          <w:sz w:val="24"/>
          <w:szCs w:val="24"/>
          <w:shd w:val="clear" w:color="auto" w:fill="FFFFFF"/>
        </w:rPr>
      </w:pPr>
    </w:p>
    <w:p w:rsidR="00B75EA1" w:rsidRPr="00AE029C" w:rsidRDefault="00B75EA1" w:rsidP="00D46D5E">
      <w:pPr>
        <w:rPr>
          <w:rFonts w:ascii="Times New Roman" w:hAnsi="Times New Roman" w:cs="Times New Roman"/>
          <w:sz w:val="24"/>
          <w:szCs w:val="24"/>
          <w:shd w:val="clear" w:color="auto" w:fill="FFFFFF"/>
        </w:rPr>
      </w:pPr>
    </w:p>
    <w:p w:rsidR="004040C8" w:rsidRDefault="00D46D5E" w:rsidP="004040C8">
      <w:pPr>
        <w:rPr>
          <w:rFonts w:ascii="Times New Roman" w:hAnsi="Times New Roman" w:cs="Times New Roman"/>
          <w:sz w:val="24"/>
          <w:szCs w:val="24"/>
          <w:shd w:val="clear" w:color="auto" w:fill="FFFFFF"/>
        </w:rPr>
      </w:pPr>
      <w:r w:rsidRPr="0070272D">
        <w:rPr>
          <w:rFonts w:ascii="Times New Roman" w:hAnsi="Times New Roman" w:cs="Times New Roman"/>
          <w:b/>
          <w:sz w:val="24"/>
          <w:szCs w:val="24"/>
          <w:u w:val="single"/>
          <w:shd w:val="clear" w:color="auto" w:fill="FFFFFF"/>
        </w:rPr>
        <w:lastRenderedPageBreak/>
        <w:t>Reflections</w:t>
      </w:r>
      <w:r w:rsidR="0070272D" w:rsidRPr="0070272D">
        <w:rPr>
          <w:rFonts w:ascii="Times New Roman" w:hAnsi="Times New Roman" w:cs="Times New Roman"/>
          <w:b/>
          <w:sz w:val="24"/>
          <w:szCs w:val="24"/>
          <w:shd w:val="clear" w:color="auto" w:fill="FFFFFF"/>
        </w:rPr>
        <w:t>:</w:t>
      </w:r>
      <w:r w:rsidR="00BE2D78" w:rsidRPr="0070272D">
        <w:rPr>
          <w:rFonts w:ascii="Times New Roman" w:hAnsi="Times New Roman" w:cs="Times New Roman"/>
          <w:b/>
          <w:sz w:val="24"/>
          <w:szCs w:val="24"/>
          <w:shd w:val="clear" w:color="auto" w:fill="FFFFFF"/>
        </w:rPr>
        <w:t xml:space="preserve"> </w:t>
      </w:r>
      <w:r w:rsidR="0070272D" w:rsidRPr="0070272D">
        <w:rPr>
          <w:rFonts w:ascii="Times New Roman" w:hAnsi="Times New Roman" w:cs="Times New Roman"/>
          <w:b/>
          <w:sz w:val="24"/>
          <w:szCs w:val="24"/>
          <w:shd w:val="clear" w:color="auto" w:fill="FFFFFF"/>
        </w:rPr>
        <w:t>(</w:t>
      </w:r>
      <w:r w:rsidR="00BE2D78" w:rsidRPr="0070272D">
        <w:rPr>
          <w:rFonts w:ascii="Times New Roman" w:hAnsi="Times New Roman" w:cs="Times New Roman"/>
          <w:b/>
          <w:sz w:val="24"/>
          <w:szCs w:val="24"/>
          <w:shd w:val="clear" w:color="auto" w:fill="FFFFFF"/>
        </w:rPr>
        <w:t>1-2 page requirement</w:t>
      </w:r>
      <w:r w:rsidR="0070272D" w:rsidRPr="0070272D">
        <w:rPr>
          <w:rFonts w:ascii="Times New Roman" w:hAnsi="Times New Roman" w:cs="Times New Roman"/>
          <w:b/>
          <w:sz w:val="24"/>
          <w:szCs w:val="24"/>
          <w:shd w:val="clear" w:color="auto" w:fill="FFFFFF"/>
        </w:rPr>
        <w:t>)</w:t>
      </w:r>
      <w:r w:rsidRPr="0070272D">
        <w:rPr>
          <w:rFonts w:ascii="Times New Roman" w:hAnsi="Times New Roman" w:cs="Times New Roman"/>
          <w:b/>
          <w:sz w:val="24"/>
          <w:szCs w:val="24"/>
          <w:shd w:val="clear" w:color="auto" w:fill="FFFFFF"/>
        </w:rPr>
        <w:t>:</w:t>
      </w:r>
      <w:r w:rsidRPr="0070272D">
        <w:rPr>
          <w:rFonts w:ascii="Times New Roman" w:hAnsi="Times New Roman" w:cs="Times New Roman"/>
          <w:sz w:val="24"/>
          <w:szCs w:val="24"/>
          <w:shd w:val="clear" w:color="auto" w:fill="FFFFFF"/>
        </w:rPr>
        <w:t xml:space="preserve"> </w:t>
      </w:r>
    </w:p>
    <w:p w:rsidR="0070272D" w:rsidRPr="0070272D" w:rsidRDefault="0070272D" w:rsidP="00495DD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As a content area teacher I am a firm believer that</w:t>
      </w:r>
      <w:r w:rsidR="00C039A0">
        <w:rPr>
          <w:rFonts w:ascii="Times New Roman" w:hAnsi="Times New Roman" w:cs="Times New Roman"/>
          <w:sz w:val="24"/>
          <w:szCs w:val="24"/>
          <w:shd w:val="clear" w:color="auto" w:fill="FFFFFF"/>
        </w:rPr>
        <w:t xml:space="preserve"> every minute of class time is vital and should not be wasted. Teaching</w:t>
      </w:r>
      <w:r>
        <w:rPr>
          <w:rFonts w:ascii="Times New Roman" w:hAnsi="Times New Roman" w:cs="Times New Roman"/>
          <w:sz w:val="24"/>
          <w:szCs w:val="24"/>
          <w:shd w:val="clear" w:color="auto" w:fill="FFFFFF"/>
        </w:rPr>
        <w:t xml:space="preserve"> in the field of science many of our concepts are thoroughly </w:t>
      </w:r>
      <w:r w:rsidR="00051207">
        <w:rPr>
          <w:rFonts w:ascii="Times New Roman" w:hAnsi="Times New Roman" w:cs="Times New Roman"/>
          <w:sz w:val="24"/>
          <w:szCs w:val="24"/>
          <w:shd w:val="clear" w:color="auto" w:fill="FFFFFF"/>
        </w:rPr>
        <w:t>tested</w:t>
      </w:r>
      <w:r>
        <w:rPr>
          <w:rFonts w:ascii="Times New Roman" w:hAnsi="Times New Roman" w:cs="Times New Roman"/>
          <w:sz w:val="24"/>
          <w:szCs w:val="24"/>
          <w:shd w:val="clear" w:color="auto" w:fill="FFFFFF"/>
        </w:rPr>
        <w:t xml:space="preserve"> </w:t>
      </w:r>
      <w:r w:rsidR="00051207">
        <w:rPr>
          <w:rFonts w:ascii="Times New Roman" w:hAnsi="Times New Roman" w:cs="Times New Roman"/>
          <w:sz w:val="24"/>
          <w:szCs w:val="24"/>
          <w:shd w:val="clear" w:color="auto" w:fill="FFFFFF"/>
        </w:rPr>
        <w:t>through high stakes testing</w:t>
      </w:r>
      <w:r w:rsidR="00752889">
        <w:rPr>
          <w:rFonts w:ascii="Times New Roman" w:hAnsi="Times New Roman" w:cs="Times New Roman"/>
          <w:sz w:val="24"/>
          <w:szCs w:val="24"/>
          <w:shd w:val="clear" w:color="auto" w:fill="FFFFFF"/>
        </w:rPr>
        <w:t>, and retention is key</w:t>
      </w:r>
      <w:r w:rsidR="00C652D7">
        <w:rPr>
          <w:rFonts w:ascii="Times New Roman" w:hAnsi="Times New Roman" w:cs="Times New Roman"/>
          <w:sz w:val="24"/>
          <w:szCs w:val="24"/>
          <w:shd w:val="clear" w:color="auto" w:fill="FFFFFF"/>
        </w:rPr>
        <w:t xml:space="preserve">.  Therefore, the importance of meeting state standard objectives each and every class period is essential to meeting the requirements for students. </w:t>
      </w:r>
      <w:r w:rsidR="000116BF">
        <w:rPr>
          <w:rFonts w:ascii="Times New Roman" w:hAnsi="Times New Roman" w:cs="Times New Roman"/>
          <w:sz w:val="24"/>
          <w:szCs w:val="24"/>
          <w:shd w:val="clear" w:color="auto" w:fill="FFFFFF"/>
        </w:rPr>
        <w:t xml:space="preserve">In order to accomplish this </w:t>
      </w:r>
      <w:r w:rsidR="00752889">
        <w:rPr>
          <w:rFonts w:ascii="Times New Roman" w:hAnsi="Times New Roman" w:cs="Times New Roman"/>
          <w:sz w:val="24"/>
          <w:szCs w:val="24"/>
          <w:shd w:val="clear" w:color="auto" w:fill="FFFFFF"/>
        </w:rPr>
        <w:t xml:space="preserve">lesson plans need to be </w:t>
      </w:r>
      <w:r w:rsidR="000116BF">
        <w:rPr>
          <w:rFonts w:ascii="Times New Roman" w:hAnsi="Times New Roman" w:cs="Times New Roman"/>
          <w:sz w:val="24"/>
          <w:szCs w:val="24"/>
          <w:shd w:val="clear" w:color="auto" w:fill="FFFFFF"/>
        </w:rPr>
        <w:t>well thought out and</w:t>
      </w:r>
      <w:r w:rsidR="00752889">
        <w:rPr>
          <w:rFonts w:ascii="Times New Roman" w:hAnsi="Times New Roman" w:cs="Times New Roman"/>
          <w:sz w:val="24"/>
          <w:szCs w:val="24"/>
          <w:shd w:val="clear" w:color="auto" w:fill="FFFFFF"/>
        </w:rPr>
        <w:t xml:space="preserve"> designed to make</w:t>
      </w:r>
      <w:r w:rsidR="000116BF">
        <w:rPr>
          <w:rFonts w:ascii="Times New Roman" w:hAnsi="Times New Roman" w:cs="Times New Roman"/>
          <w:sz w:val="24"/>
          <w:szCs w:val="24"/>
          <w:shd w:val="clear" w:color="auto" w:fill="FFFFFF"/>
        </w:rPr>
        <w:t xml:space="preserve"> sure that each student is successful.  Also, science is a subject area where synthesis and application are key to the</w:t>
      </w:r>
      <w:r w:rsidR="00A076F7">
        <w:rPr>
          <w:rFonts w:ascii="Times New Roman" w:hAnsi="Times New Roman" w:cs="Times New Roman"/>
          <w:sz w:val="24"/>
          <w:szCs w:val="24"/>
          <w:shd w:val="clear" w:color="auto" w:fill="FFFFFF"/>
        </w:rPr>
        <w:t xml:space="preserve"> understanding of</w:t>
      </w:r>
      <w:r w:rsidR="000116BF">
        <w:rPr>
          <w:rFonts w:ascii="Times New Roman" w:hAnsi="Times New Roman" w:cs="Times New Roman"/>
          <w:sz w:val="24"/>
          <w:szCs w:val="24"/>
          <w:shd w:val="clear" w:color="auto" w:fill="FFFFFF"/>
        </w:rPr>
        <w:t xml:space="preserve"> conceptual information</w:t>
      </w:r>
      <w:r w:rsidR="00A076F7">
        <w:rPr>
          <w:rFonts w:ascii="Times New Roman" w:hAnsi="Times New Roman" w:cs="Times New Roman"/>
          <w:sz w:val="24"/>
          <w:szCs w:val="24"/>
          <w:shd w:val="clear" w:color="auto" w:fill="FFFFFF"/>
        </w:rPr>
        <w:t xml:space="preserve"> and processes.  It can be difficult for students to</w:t>
      </w:r>
      <w:r w:rsidR="000116BF">
        <w:rPr>
          <w:rFonts w:ascii="Times New Roman" w:hAnsi="Times New Roman" w:cs="Times New Roman"/>
          <w:sz w:val="24"/>
          <w:szCs w:val="24"/>
          <w:shd w:val="clear" w:color="auto" w:fill="FFFFFF"/>
        </w:rPr>
        <w:t xml:space="preserve"> understand the role </w:t>
      </w:r>
      <w:r w:rsidR="00A076F7">
        <w:rPr>
          <w:rFonts w:ascii="Times New Roman" w:hAnsi="Times New Roman" w:cs="Times New Roman"/>
          <w:sz w:val="24"/>
          <w:szCs w:val="24"/>
          <w:shd w:val="clear" w:color="auto" w:fill="FFFFFF"/>
        </w:rPr>
        <w:t xml:space="preserve">that the four </w:t>
      </w:r>
      <w:r w:rsidR="000116BF">
        <w:rPr>
          <w:rFonts w:ascii="Times New Roman" w:hAnsi="Times New Roman" w:cs="Times New Roman"/>
          <w:sz w:val="24"/>
          <w:szCs w:val="24"/>
          <w:shd w:val="clear" w:color="auto" w:fill="FFFFFF"/>
        </w:rPr>
        <w:t>macromolecules may play in the huma</w:t>
      </w:r>
      <w:r w:rsidR="00A076F7">
        <w:rPr>
          <w:rFonts w:ascii="Times New Roman" w:hAnsi="Times New Roman" w:cs="Times New Roman"/>
          <w:sz w:val="24"/>
          <w:szCs w:val="24"/>
          <w:shd w:val="clear" w:color="auto" w:fill="FFFFFF"/>
        </w:rPr>
        <w:t xml:space="preserve">n body.  However, </w:t>
      </w:r>
      <w:r w:rsidR="000116BF">
        <w:rPr>
          <w:rFonts w:ascii="Times New Roman" w:hAnsi="Times New Roman" w:cs="Times New Roman"/>
          <w:sz w:val="24"/>
          <w:szCs w:val="24"/>
          <w:shd w:val="clear" w:color="auto" w:fill="FFFFFF"/>
        </w:rPr>
        <w:t xml:space="preserve">through utilizing Bloom’s </w:t>
      </w:r>
      <w:r w:rsidR="00A076F7">
        <w:rPr>
          <w:rFonts w:ascii="Times New Roman" w:hAnsi="Times New Roman" w:cs="Times New Roman"/>
          <w:sz w:val="24"/>
          <w:szCs w:val="24"/>
          <w:shd w:val="clear" w:color="auto" w:fill="FFFFFF"/>
        </w:rPr>
        <w:t xml:space="preserve">Taxonomy and designing a lesson around </w:t>
      </w:r>
      <w:r w:rsidR="000116BF">
        <w:rPr>
          <w:rFonts w:ascii="Times New Roman" w:hAnsi="Times New Roman" w:cs="Times New Roman"/>
          <w:sz w:val="24"/>
          <w:szCs w:val="24"/>
          <w:shd w:val="clear" w:color="auto" w:fill="FFFFFF"/>
        </w:rPr>
        <w:t xml:space="preserve">application, analysis, </w:t>
      </w:r>
      <w:r w:rsidR="00D2073B">
        <w:rPr>
          <w:rFonts w:ascii="Times New Roman" w:hAnsi="Times New Roman" w:cs="Times New Roman"/>
          <w:sz w:val="24"/>
          <w:szCs w:val="24"/>
          <w:shd w:val="clear" w:color="auto" w:fill="FFFFFF"/>
        </w:rPr>
        <w:t xml:space="preserve">and synthesis it can be easy for students to make the needed connections to the material.  According to the text </w:t>
      </w:r>
      <w:r w:rsidR="00A076F7">
        <w:rPr>
          <w:rFonts w:ascii="Times New Roman" w:hAnsi="Times New Roman" w:cs="Times New Roman"/>
          <w:sz w:val="24"/>
          <w:szCs w:val="24"/>
          <w:shd w:val="clear" w:color="auto" w:fill="FFFFFF"/>
        </w:rPr>
        <w:t>“</w:t>
      </w:r>
      <w:r w:rsidR="00D2073B">
        <w:rPr>
          <w:rFonts w:ascii="Times New Roman" w:hAnsi="Times New Roman" w:cs="Times New Roman"/>
          <w:sz w:val="24"/>
          <w:szCs w:val="24"/>
          <w:shd w:val="clear" w:color="auto" w:fill="FFFFFF"/>
        </w:rPr>
        <w:t>meaning helps retention” and an informal way to do this is to apply the knowledge of macromolecules</w:t>
      </w:r>
      <w:r w:rsidR="00A076F7">
        <w:rPr>
          <w:rFonts w:ascii="Times New Roman" w:hAnsi="Times New Roman" w:cs="Times New Roman"/>
          <w:sz w:val="24"/>
          <w:szCs w:val="24"/>
          <w:shd w:val="clear" w:color="auto" w:fill="FFFFFF"/>
        </w:rPr>
        <w:t xml:space="preserve"> gained</w:t>
      </w:r>
      <w:r w:rsidR="00D2073B">
        <w:rPr>
          <w:rFonts w:ascii="Times New Roman" w:hAnsi="Times New Roman" w:cs="Times New Roman"/>
          <w:sz w:val="24"/>
          <w:szCs w:val="24"/>
          <w:shd w:val="clear" w:color="auto" w:fill="FFFFFF"/>
        </w:rPr>
        <w:t xml:space="preserve"> through lecture, pre-reading, and the anticipatory set and make a real world connection within the human body. </w:t>
      </w:r>
      <w:r w:rsidR="00324A88">
        <w:rPr>
          <w:rFonts w:ascii="Times New Roman" w:hAnsi="Times New Roman" w:cs="Times New Roman"/>
          <w:sz w:val="24"/>
          <w:szCs w:val="24"/>
          <w:shd w:val="clear" w:color="auto" w:fill="FFFFFF"/>
        </w:rPr>
        <w:t xml:space="preserve"> The anticipatory set of this lesson includes a video from Crash Course Biology, and this uses humor to teach a lesson that otherwise may be challenging to understand. </w:t>
      </w:r>
      <w:r w:rsidR="007B74B6">
        <w:rPr>
          <w:rFonts w:ascii="Times New Roman" w:hAnsi="Times New Roman" w:cs="Times New Roman"/>
          <w:sz w:val="24"/>
          <w:szCs w:val="24"/>
          <w:shd w:val="clear" w:color="auto" w:fill="FFFFFF"/>
        </w:rPr>
        <w:t xml:space="preserve"> Also the </w:t>
      </w:r>
      <w:r w:rsidR="007B74B6" w:rsidRPr="007B74B6">
        <w:rPr>
          <w:rFonts w:ascii="Times New Roman" w:hAnsi="Times New Roman" w:cs="Times New Roman"/>
          <w:i/>
          <w:sz w:val="24"/>
          <w:szCs w:val="24"/>
          <w:shd w:val="clear" w:color="auto" w:fill="FFFFFF"/>
        </w:rPr>
        <w:t>Animoto</w:t>
      </w:r>
      <w:r w:rsidR="007B74B6">
        <w:rPr>
          <w:rFonts w:ascii="Times New Roman" w:hAnsi="Times New Roman" w:cs="Times New Roman"/>
          <w:sz w:val="24"/>
          <w:szCs w:val="24"/>
          <w:shd w:val="clear" w:color="auto" w:fill="FFFFFF"/>
        </w:rPr>
        <w:t xml:space="preserve"> animations example is made to add humor to the concept of macromolecules through animation which students relate to in today’s world of animation and anime. </w:t>
      </w:r>
      <w:r w:rsidR="005A0EB0">
        <w:rPr>
          <w:rFonts w:ascii="Times New Roman" w:hAnsi="Times New Roman" w:cs="Times New Roman"/>
          <w:sz w:val="24"/>
          <w:szCs w:val="24"/>
          <w:shd w:val="clear" w:color="auto" w:fill="FFFFFF"/>
        </w:rPr>
        <w:t>The lesson has been divided up into short increments to keep the attention of every student. Switching activiti</w:t>
      </w:r>
      <w:r w:rsidR="00612ABC">
        <w:rPr>
          <w:rFonts w:ascii="Times New Roman" w:hAnsi="Times New Roman" w:cs="Times New Roman"/>
          <w:sz w:val="24"/>
          <w:szCs w:val="24"/>
          <w:shd w:val="clear" w:color="auto" w:fill="FFFFFF"/>
        </w:rPr>
        <w:t xml:space="preserve">es </w:t>
      </w:r>
      <w:r w:rsidR="00876D70">
        <w:rPr>
          <w:rFonts w:ascii="Times New Roman" w:hAnsi="Times New Roman" w:cs="Times New Roman"/>
          <w:sz w:val="24"/>
          <w:szCs w:val="24"/>
          <w:shd w:val="clear" w:color="auto" w:fill="FFFFFF"/>
        </w:rPr>
        <w:t xml:space="preserve">and engaging the whole brain in the hopes of grabbing the </w:t>
      </w:r>
      <w:r w:rsidR="00612ABC">
        <w:rPr>
          <w:rFonts w:ascii="Times New Roman" w:hAnsi="Times New Roman" w:cs="Times New Roman"/>
          <w:sz w:val="24"/>
          <w:szCs w:val="24"/>
          <w:shd w:val="clear" w:color="auto" w:fill="FFFFFF"/>
        </w:rPr>
        <w:t xml:space="preserve">attention of students while presenting information with </w:t>
      </w:r>
      <w:r w:rsidR="005A0EB0">
        <w:rPr>
          <w:rFonts w:ascii="Times New Roman" w:hAnsi="Times New Roman" w:cs="Times New Roman"/>
          <w:sz w:val="24"/>
          <w:szCs w:val="24"/>
          <w:shd w:val="clear" w:color="auto" w:fill="FFFFFF"/>
        </w:rPr>
        <w:t xml:space="preserve">different learning styles </w:t>
      </w:r>
      <w:r w:rsidR="0044726E">
        <w:rPr>
          <w:rFonts w:ascii="Times New Roman" w:hAnsi="Times New Roman" w:cs="Times New Roman"/>
          <w:sz w:val="24"/>
          <w:szCs w:val="24"/>
          <w:shd w:val="clear" w:color="auto" w:fill="FFFFFF"/>
        </w:rPr>
        <w:t xml:space="preserve">in mind </w:t>
      </w:r>
      <w:r w:rsidR="005A0EB0">
        <w:rPr>
          <w:rFonts w:ascii="Times New Roman" w:hAnsi="Times New Roman" w:cs="Times New Roman"/>
          <w:sz w:val="24"/>
          <w:szCs w:val="24"/>
          <w:shd w:val="clear" w:color="auto" w:fill="FFFFFF"/>
        </w:rPr>
        <w:t xml:space="preserve">throughout the lesson was a goal from the beginning. </w:t>
      </w:r>
      <w:r w:rsidR="007028E6">
        <w:rPr>
          <w:rFonts w:ascii="Times New Roman" w:hAnsi="Times New Roman" w:cs="Times New Roman"/>
          <w:sz w:val="24"/>
          <w:szCs w:val="24"/>
          <w:shd w:val="clear" w:color="auto" w:fill="FFFFFF"/>
        </w:rPr>
        <w:t xml:space="preserve">The multimodal methods through the anticipatory set and </w:t>
      </w:r>
      <w:r w:rsidR="007028E6" w:rsidRPr="007028E6">
        <w:rPr>
          <w:rFonts w:ascii="Times New Roman" w:hAnsi="Times New Roman" w:cs="Times New Roman"/>
          <w:i/>
          <w:sz w:val="24"/>
          <w:szCs w:val="24"/>
          <w:shd w:val="clear" w:color="auto" w:fill="FFFFFF"/>
        </w:rPr>
        <w:t>Animoto</w:t>
      </w:r>
      <w:r w:rsidR="007028E6">
        <w:rPr>
          <w:rFonts w:ascii="Times New Roman" w:hAnsi="Times New Roman" w:cs="Times New Roman"/>
          <w:sz w:val="24"/>
          <w:szCs w:val="24"/>
          <w:shd w:val="clear" w:color="auto" w:fill="FFFFFF"/>
        </w:rPr>
        <w:t xml:space="preserve"> will help engage the senses and increase retention.  These multisensory activities have </w:t>
      </w:r>
      <w:r w:rsidR="001A3794">
        <w:rPr>
          <w:rFonts w:ascii="Times New Roman" w:hAnsi="Times New Roman" w:cs="Times New Roman"/>
          <w:sz w:val="24"/>
          <w:szCs w:val="24"/>
          <w:shd w:val="clear" w:color="auto" w:fill="FFFFFF"/>
        </w:rPr>
        <w:t>proven to</w:t>
      </w:r>
      <w:r w:rsidR="007028E6">
        <w:rPr>
          <w:rFonts w:ascii="Times New Roman" w:hAnsi="Times New Roman" w:cs="Times New Roman"/>
          <w:sz w:val="24"/>
          <w:szCs w:val="24"/>
          <w:shd w:val="clear" w:color="auto" w:fill="FFFFFF"/>
        </w:rPr>
        <w:t xml:space="preserve"> work with all age groups and increase metacognitive learning and aid in</w:t>
      </w:r>
      <w:r w:rsidR="00380557">
        <w:rPr>
          <w:rFonts w:ascii="Times New Roman" w:hAnsi="Times New Roman" w:cs="Times New Roman"/>
          <w:sz w:val="24"/>
          <w:szCs w:val="24"/>
          <w:shd w:val="clear" w:color="auto" w:fill="FFFFFF"/>
        </w:rPr>
        <w:t xml:space="preserve"> </w:t>
      </w:r>
      <w:r w:rsidR="007028E6">
        <w:rPr>
          <w:rFonts w:ascii="Times New Roman" w:hAnsi="Times New Roman" w:cs="Times New Roman"/>
          <w:sz w:val="24"/>
          <w:szCs w:val="24"/>
          <w:shd w:val="clear" w:color="auto" w:fill="FFFFFF"/>
        </w:rPr>
        <w:t>transfer</w:t>
      </w:r>
      <w:r w:rsidR="00380557">
        <w:rPr>
          <w:rFonts w:ascii="Times New Roman" w:hAnsi="Times New Roman" w:cs="Times New Roman"/>
          <w:sz w:val="24"/>
          <w:szCs w:val="24"/>
          <w:shd w:val="clear" w:color="auto" w:fill="FFFFFF"/>
        </w:rPr>
        <w:t xml:space="preserve"> in a positive manner</w:t>
      </w:r>
      <w:r w:rsidR="007028E6">
        <w:rPr>
          <w:rFonts w:ascii="Times New Roman" w:hAnsi="Times New Roman" w:cs="Times New Roman"/>
          <w:sz w:val="24"/>
          <w:szCs w:val="24"/>
          <w:shd w:val="clear" w:color="auto" w:fill="FFFFFF"/>
        </w:rPr>
        <w:t>.</w:t>
      </w:r>
      <w:r w:rsidR="00267F24">
        <w:rPr>
          <w:rFonts w:ascii="Times New Roman" w:hAnsi="Times New Roman" w:cs="Times New Roman"/>
          <w:sz w:val="24"/>
          <w:szCs w:val="24"/>
          <w:shd w:val="clear" w:color="auto" w:fill="FFFFFF"/>
        </w:rPr>
        <w:t xml:space="preserve"> </w:t>
      </w:r>
      <w:r w:rsidR="00267F24" w:rsidRPr="00267F24">
        <w:rPr>
          <w:rFonts w:ascii="Times New Roman" w:hAnsi="Times New Roman" w:cs="Times New Roman"/>
          <w:i/>
          <w:sz w:val="24"/>
          <w:szCs w:val="24"/>
          <w:shd w:val="clear" w:color="auto" w:fill="FFFFFF"/>
        </w:rPr>
        <w:t>Animoto</w:t>
      </w:r>
      <w:r w:rsidR="00267F24">
        <w:rPr>
          <w:rFonts w:ascii="Times New Roman" w:hAnsi="Times New Roman" w:cs="Times New Roman"/>
          <w:sz w:val="24"/>
          <w:szCs w:val="24"/>
          <w:shd w:val="clear" w:color="auto" w:fill="FFFFFF"/>
        </w:rPr>
        <w:t xml:space="preserve"> is fun, engaging, and </w:t>
      </w:r>
      <w:r w:rsidR="00267F24">
        <w:rPr>
          <w:rFonts w:ascii="Times New Roman" w:hAnsi="Times New Roman" w:cs="Times New Roman"/>
          <w:sz w:val="24"/>
          <w:szCs w:val="24"/>
          <w:shd w:val="clear" w:color="auto" w:fill="FFFFFF"/>
        </w:rPr>
        <w:lastRenderedPageBreak/>
        <w:t>my goal is to help students to use these animations to help promote the use of incorporating imaging</w:t>
      </w:r>
      <w:r w:rsidR="00382223">
        <w:rPr>
          <w:rFonts w:ascii="Times New Roman" w:hAnsi="Times New Roman" w:cs="Times New Roman"/>
          <w:sz w:val="24"/>
          <w:szCs w:val="24"/>
          <w:shd w:val="clear" w:color="auto" w:fill="FFFFFF"/>
        </w:rPr>
        <w:t xml:space="preserve"> to help in students to remember the material learned in class.</w:t>
      </w:r>
      <w:r w:rsidR="00267F24">
        <w:rPr>
          <w:rFonts w:ascii="Times New Roman" w:hAnsi="Times New Roman" w:cs="Times New Roman"/>
          <w:sz w:val="24"/>
          <w:szCs w:val="24"/>
          <w:shd w:val="clear" w:color="auto" w:fill="FFFFFF"/>
        </w:rPr>
        <w:t xml:space="preserve"> </w:t>
      </w:r>
      <w:r w:rsidR="00027BA1">
        <w:rPr>
          <w:rFonts w:ascii="Times New Roman" w:hAnsi="Times New Roman" w:cs="Times New Roman"/>
          <w:sz w:val="24"/>
          <w:szCs w:val="24"/>
          <w:shd w:val="clear" w:color="auto" w:fill="FFFFFF"/>
        </w:rPr>
        <w:t xml:space="preserve">The animation capabilities in Animoto enable students to use music in their animation which hopefully can help students to incorporate audio in their cooperative learning portion of the lesson. </w:t>
      </w:r>
      <w:r w:rsidR="00267F24">
        <w:rPr>
          <w:rFonts w:ascii="Times New Roman" w:hAnsi="Times New Roman" w:cs="Times New Roman"/>
          <w:sz w:val="24"/>
          <w:szCs w:val="24"/>
          <w:shd w:val="clear" w:color="auto" w:fill="FFFFFF"/>
        </w:rPr>
        <w:t xml:space="preserve">Incorporating a concept map into the lesson and using it to ensure that students are meeting the lesson objectives will help to increase the opportunity for retention. </w:t>
      </w:r>
      <w:r w:rsidR="00277AEB">
        <w:rPr>
          <w:rFonts w:ascii="Times New Roman" w:hAnsi="Times New Roman" w:cs="Times New Roman"/>
          <w:sz w:val="24"/>
          <w:szCs w:val="24"/>
          <w:shd w:val="clear" w:color="auto" w:fill="FFFFFF"/>
        </w:rPr>
        <w:t xml:space="preserve"> In my opinion this lesson plan uses Bloom’s Taxonomy to an advantage.  For example, students are obtaining knowledge through pre-reading, the Crash Course Biology video in the anticipatory set, and through the Zoho presentation during the direct teaching methods of the lecture material.  They are able to identify the four macromolecules by the end of each of these teaching methods, if not from the anticipatory set alone.  Each of these will encourage comprehension and help students to paraphrase the concepts during the cooperative learning assignment.  Therefore, the knowledge and comprehension capabilities extended during teaching will employ students to apply, analyze and synthesize the needed knowledge to complete the animation by generating a unique multimodal relatable product to s</w:t>
      </w:r>
      <w:r w:rsidR="00B75EA1">
        <w:rPr>
          <w:rFonts w:ascii="Times New Roman" w:hAnsi="Times New Roman" w:cs="Times New Roman"/>
          <w:sz w:val="24"/>
          <w:szCs w:val="24"/>
          <w:shd w:val="clear" w:color="auto" w:fill="FFFFFF"/>
        </w:rPr>
        <w:t>hare with the class. I</w:t>
      </w:r>
      <w:r w:rsidR="00277AEB">
        <w:rPr>
          <w:rFonts w:ascii="Times New Roman" w:hAnsi="Times New Roman" w:cs="Times New Roman"/>
          <w:sz w:val="24"/>
          <w:szCs w:val="24"/>
          <w:shd w:val="clear" w:color="auto" w:fill="FFFFFF"/>
        </w:rPr>
        <w:t xml:space="preserve">t will be evident at the end of this lesson to see whether or not students have been able to move past a surface level knowledge about the macromolecules that are vital to living organisms.  In order to incorporate higher order thinking skills and critical thinking through relating these macromolecules to the human body and a specific macromolecule vital to life. </w:t>
      </w:r>
      <w:r w:rsidR="00B75EA1">
        <w:rPr>
          <w:rFonts w:ascii="Times New Roman" w:hAnsi="Times New Roman" w:cs="Times New Roman"/>
          <w:sz w:val="24"/>
          <w:szCs w:val="24"/>
          <w:shd w:val="clear" w:color="auto" w:fill="FFFFFF"/>
        </w:rPr>
        <w:t>In conclusion, teaching to multiple learning styles, using multimodal techniques and technology while presenting information in as many ways as possible can only increase the chances that students will retain the information needed to be successful in t</w:t>
      </w:r>
      <w:r w:rsidR="0050611D">
        <w:rPr>
          <w:rFonts w:ascii="Times New Roman" w:hAnsi="Times New Roman" w:cs="Times New Roman"/>
          <w:sz w:val="24"/>
          <w:szCs w:val="24"/>
          <w:shd w:val="clear" w:color="auto" w:fill="FFFFFF"/>
        </w:rPr>
        <w:t>he biology classroom</w:t>
      </w:r>
      <w:r w:rsidR="00B75EA1">
        <w:rPr>
          <w:rFonts w:ascii="Times New Roman" w:hAnsi="Times New Roman" w:cs="Times New Roman"/>
          <w:sz w:val="24"/>
          <w:szCs w:val="24"/>
          <w:shd w:val="clear" w:color="auto" w:fill="FFFFFF"/>
        </w:rPr>
        <w:t>.</w:t>
      </w:r>
      <w:r w:rsidR="009D7855">
        <w:rPr>
          <w:rFonts w:ascii="Times New Roman" w:hAnsi="Times New Roman" w:cs="Times New Roman"/>
          <w:sz w:val="24"/>
          <w:szCs w:val="24"/>
          <w:shd w:val="clear" w:color="auto" w:fill="FFFFFF"/>
        </w:rPr>
        <w:t xml:space="preserve">  </w:t>
      </w:r>
      <w:r w:rsidR="00B75EA1">
        <w:rPr>
          <w:rFonts w:ascii="Times New Roman" w:hAnsi="Times New Roman" w:cs="Times New Roman"/>
          <w:sz w:val="24"/>
          <w:szCs w:val="24"/>
          <w:shd w:val="clear" w:color="auto" w:fill="FFFFFF"/>
        </w:rPr>
        <w:t xml:space="preserve"> </w:t>
      </w:r>
    </w:p>
    <w:sectPr w:rsidR="0070272D" w:rsidRPr="0070272D" w:rsidSect="00543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4CF"/>
    <w:rsid w:val="000116BF"/>
    <w:rsid w:val="00027BA1"/>
    <w:rsid w:val="00042708"/>
    <w:rsid w:val="00051207"/>
    <w:rsid w:val="00052506"/>
    <w:rsid w:val="00073269"/>
    <w:rsid w:val="0009343C"/>
    <w:rsid w:val="00096E0F"/>
    <w:rsid w:val="000A15FE"/>
    <w:rsid w:val="000A622E"/>
    <w:rsid w:val="00131EA2"/>
    <w:rsid w:val="00190989"/>
    <w:rsid w:val="001A3794"/>
    <w:rsid w:val="00215BBC"/>
    <w:rsid w:val="002513D0"/>
    <w:rsid w:val="0025223E"/>
    <w:rsid w:val="00267F24"/>
    <w:rsid w:val="00275711"/>
    <w:rsid w:val="00277AEB"/>
    <w:rsid w:val="00324A88"/>
    <w:rsid w:val="00332745"/>
    <w:rsid w:val="00336F78"/>
    <w:rsid w:val="0036242E"/>
    <w:rsid w:val="00372573"/>
    <w:rsid w:val="00373B49"/>
    <w:rsid w:val="00380557"/>
    <w:rsid w:val="00382223"/>
    <w:rsid w:val="00397AF8"/>
    <w:rsid w:val="003A63F8"/>
    <w:rsid w:val="003A70FF"/>
    <w:rsid w:val="003B4C30"/>
    <w:rsid w:val="004040C8"/>
    <w:rsid w:val="0040495E"/>
    <w:rsid w:val="0044688C"/>
    <w:rsid w:val="0044726E"/>
    <w:rsid w:val="00467F64"/>
    <w:rsid w:val="00473589"/>
    <w:rsid w:val="00495DD7"/>
    <w:rsid w:val="004E15E3"/>
    <w:rsid w:val="004F0549"/>
    <w:rsid w:val="00504CEF"/>
    <w:rsid w:val="0050611D"/>
    <w:rsid w:val="00513A89"/>
    <w:rsid w:val="00543999"/>
    <w:rsid w:val="005A0EB0"/>
    <w:rsid w:val="005D4598"/>
    <w:rsid w:val="00602E38"/>
    <w:rsid w:val="0061086F"/>
    <w:rsid w:val="00612ABC"/>
    <w:rsid w:val="00620BA7"/>
    <w:rsid w:val="006510F7"/>
    <w:rsid w:val="00663833"/>
    <w:rsid w:val="006656E9"/>
    <w:rsid w:val="006A3B95"/>
    <w:rsid w:val="006C7AE4"/>
    <w:rsid w:val="006E0382"/>
    <w:rsid w:val="0070272D"/>
    <w:rsid w:val="007028E6"/>
    <w:rsid w:val="00712261"/>
    <w:rsid w:val="00752889"/>
    <w:rsid w:val="0078083E"/>
    <w:rsid w:val="007B74B6"/>
    <w:rsid w:val="00805AA7"/>
    <w:rsid w:val="00807F50"/>
    <w:rsid w:val="00847B8A"/>
    <w:rsid w:val="00860747"/>
    <w:rsid w:val="00876D70"/>
    <w:rsid w:val="008A6B58"/>
    <w:rsid w:val="008A6E28"/>
    <w:rsid w:val="008D1BD5"/>
    <w:rsid w:val="008F7B91"/>
    <w:rsid w:val="009443C6"/>
    <w:rsid w:val="009611DB"/>
    <w:rsid w:val="009D7855"/>
    <w:rsid w:val="009F47EE"/>
    <w:rsid w:val="00A009A2"/>
    <w:rsid w:val="00A045B1"/>
    <w:rsid w:val="00A076F7"/>
    <w:rsid w:val="00A10830"/>
    <w:rsid w:val="00A15386"/>
    <w:rsid w:val="00A31AF4"/>
    <w:rsid w:val="00A33F11"/>
    <w:rsid w:val="00A51AB9"/>
    <w:rsid w:val="00A974B6"/>
    <w:rsid w:val="00AD1456"/>
    <w:rsid w:val="00AE029C"/>
    <w:rsid w:val="00AF76D9"/>
    <w:rsid w:val="00B00EB8"/>
    <w:rsid w:val="00B02259"/>
    <w:rsid w:val="00B04035"/>
    <w:rsid w:val="00B327F1"/>
    <w:rsid w:val="00B75EA1"/>
    <w:rsid w:val="00BD0DA9"/>
    <w:rsid w:val="00BE2D78"/>
    <w:rsid w:val="00BE3A90"/>
    <w:rsid w:val="00C039A0"/>
    <w:rsid w:val="00C652D7"/>
    <w:rsid w:val="00CD107D"/>
    <w:rsid w:val="00D1293F"/>
    <w:rsid w:val="00D2073B"/>
    <w:rsid w:val="00D24CB1"/>
    <w:rsid w:val="00D25897"/>
    <w:rsid w:val="00D406F0"/>
    <w:rsid w:val="00D46D5E"/>
    <w:rsid w:val="00D50883"/>
    <w:rsid w:val="00D72309"/>
    <w:rsid w:val="00DA1363"/>
    <w:rsid w:val="00DB76A1"/>
    <w:rsid w:val="00DE0F13"/>
    <w:rsid w:val="00DE5667"/>
    <w:rsid w:val="00E01B34"/>
    <w:rsid w:val="00E07FFE"/>
    <w:rsid w:val="00E422CC"/>
    <w:rsid w:val="00E60016"/>
    <w:rsid w:val="00E766C3"/>
    <w:rsid w:val="00EC1EC5"/>
    <w:rsid w:val="00ED5447"/>
    <w:rsid w:val="00EE5605"/>
    <w:rsid w:val="00F30F1D"/>
    <w:rsid w:val="00F464CF"/>
    <w:rsid w:val="00F46ACD"/>
    <w:rsid w:val="00F60E5D"/>
    <w:rsid w:val="00F65AA4"/>
    <w:rsid w:val="00FC3507"/>
    <w:rsid w:val="00FD2232"/>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F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F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74587">
      <w:bodyDiv w:val="1"/>
      <w:marLeft w:val="0"/>
      <w:marRight w:val="0"/>
      <w:marTop w:val="0"/>
      <w:marBottom w:val="0"/>
      <w:divBdr>
        <w:top w:val="none" w:sz="0" w:space="0" w:color="auto"/>
        <w:left w:val="none" w:sz="0" w:space="0" w:color="auto"/>
        <w:bottom w:val="none" w:sz="0" w:space="0" w:color="auto"/>
        <w:right w:val="none" w:sz="0" w:space="0" w:color="auto"/>
      </w:divBdr>
      <w:divsChild>
        <w:div w:id="1417510668">
          <w:marLeft w:val="0"/>
          <w:marRight w:val="0"/>
          <w:marTop w:val="180"/>
          <w:marBottom w:val="0"/>
          <w:divBdr>
            <w:top w:val="none" w:sz="0" w:space="0" w:color="auto"/>
            <w:left w:val="none" w:sz="0" w:space="0" w:color="auto"/>
            <w:bottom w:val="none" w:sz="0" w:space="0" w:color="auto"/>
            <w:right w:val="none" w:sz="0" w:space="0" w:color="auto"/>
          </w:divBdr>
          <w:divsChild>
            <w:div w:id="974522998">
              <w:marLeft w:val="3330"/>
              <w:marRight w:val="180"/>
              <w:marTop w:val="0"/>
              <w:marBottom w:val="0"/>
              <w:divBdr>
                <w:top w:val="none" w:sz="0" w:space="0" w:color="auto"/>
                <w:left w:val="none" w:sz="0" w:space="0" w:color="auto"/>
                <w:bottom w:val="none" w:sz="0" w:space="0" w:color="auto"/>
                <w:right w:val="none" w:sz="0" w:space="0" w:color="auto"/>
              </w:divBdr>
              <w:divsChild>
                <w:div w:id="929585370">
                  <w:marLeft w:val="0"/>
                  <w:marRight w:val="0"/>
                  <w:marTop w:val="0"/>
                  <w:marBottom w:val="0"/>
                  <w:divBdr>
                    <w:top w:val="none" w:sz="0" w:space="0" w:color="auto"/>
                    <w:left w:val="none" w:sz="0" w:space="0" w:color="auto"/>
                    <w:bottom w:val="none" w:sz="0" w:space="0" w:color="auto"/>
                    <w:right w:val="none" w:sz="0" w:space="0" w:color="auto"/>
                  </w:divBdr>
                  <w:divsChild>
                    <w:div w:id="880675508">
                      <w:marLeft w:val="0"/>
                      <w:marRight w:val="0"/>
                      <w:marTop w:val="0"/>
                      <w:marBottom w:val="0"/>
                      <w:divBdr>
                        <w:top w:val="none" w:sz="0" w:space="0" w:color="auto"/>
                        <w:left w:val="none" w:sz="0" w:space="0" w:color="auto"/>
                        <w:bottom w:val="none" w:sz="0" w:space="0" w:color="auto"/>
                        <w:right w:val="none" w:sz="0" w:space="0" w:color="auto"/>
                      </w:divBdr>
                      <w:divsChild>
                        <w:div w:id="475030566">
                          <w:marLeft w:val="0"/>
                          <w:marRight w:val="0"/>
                          <w:marTop w:val="0"/>
                          <w:marBottom w:val="0"/>
                          <w:divBdr>
                            <w:top w:val="single" w:sz="6" w:space="0" w:color="AAAAAA"/>
                            <w:left w:val="single" w:sz="6" w:space="0" w:color="AAAAAA"/>
                            <w:bottom w:val="single" w:sz="6" w:space="0" w:color="AAAAAA"/>
                            <w:right w:val="single" w:sz="6" w:space="0" w:color="AAAAAA"/>
                          </w:divBdr>
                          <w:divsChild>
                            <w:div w:id="21515560">
                              <w:marLeft w:val="0"/>
                              <w:marRight w:val="0"/>
                              <w:marTop w:val="0"/>
                              <w:marBottom w:val="0"/>
                              <w:divBdr>
                                <w:top w:val="none" w:sz="0" w:space="0" w:color="auto"/>
                                <w:left w:val="none" w:sz="0" w:space="0" w:color="auto"/>
                                <w:bottom w:val="none" w:sz="0" w:space="0" w:color="auto"/>
                                <w:right w:val="none" w:sz="0" w:space="0" w:color="auto"/>
                              </w:divBdr>
                              <w:divsChild>
                                <w:div w:id="20381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oho.com" TargetMode="External"/><Relationship Id="rId5" Type="http://schemas.openxmlformats.org/officeDocument/2006/relationships/hyperlink" Target="http://www.youtube.com/watch?v=H8WJ2KENlK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NightHawk Radiology Services</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user</cp:lastModifiedBy>
  <cp:revision>2</cp:revision>
  <dcterms:created xsi:type="dcterms:W3CDTF">2015-04-18T17:26:00Z</dcterms:created>
  <dcterms:modified xsi:type="dcterms:W3CDTF">2015-04-18T17:26:00Z</dcterms:modified>
</cp:coreProperties>
</file>